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8CEB" w14:textId="78B362D9" w:rsidR="007B3625" w:rsidRPr="003F762F" w:rsidRDefault="00060B3B">
      <w:pPr>
        <w:pBdr>
          <w:top w:val="nil"/>
          <w:left w:val="nil"/>
          <w:bottom w:val="nil"/>
          <w:right w:val="nil"/>
          <w:between w:val="nil"/>
        </w:pBdr>
        <w:spacing w:after="480"/>
        <w:jc w:val="both"/>
        <w:rPr>
          <w:b/>
          <w:color w:val="000000"/>
          <w:sz w:val="36"/>
          <w:szCs w:val="36"/>
        </w:rPr>
      </w:pPr>
      <w:r w:rsidRPr="003F762F">
        <w:rPr>
          <w:b/>
          <w:sz w:val="36"/>
          <w:szCs w:val="36"/>
        </w:rPr>
        <w:t>P</w:t>
      </w:r>
      <w:r w:rsidRPr="003F762F">
        <w:rPr>
          <w:b/>
          <w:color w:val="000000"/>
          <w:sz w:val="36"/>
          <w:szCs w:val="36"/>
        </w:rPr>
        <w:t xml:space="preserve">sychology of </w:t>
      </w:r>
      <w:r w:rsidRPr="003F762F">
        <w:rPr>
          <w:b/>
          <w:sz w:val="36"/>
          <w:szCs w:val="36"/>
        </w:rPr>
        <w:t>H</w:t>
      </w:r>
      <w:r w:rsidRPr="003F762F">
        <w:rPr>
          <w:b/>
          <w:color w:val="000000"/>
          <w:sz w:val="36"/>
          <w:szCs w:val="36"/>
        </w:rPr>
        <w:t xml:space="preserve">uman </w:t>
      </w:r>
      <w:r w:rsidRPr="003F762F">
        <w:rPr>
          <w:b/>
          <w:sz w:val="36"/>
          <w:szCs w:val="36"/>
        </w:rPr>
        <w:t>C</w:t>
      </w:r>
      <w:r w:rsidRPr="003F762F">
        <w:rPr>
          <w:b/>
          <w:color w:val="000000"/>
          <w:sz w:val="36"/>
          <w:szCs w:val="36"/>
        </w:rPr>
        <w:t>ooperation</w:t>
      </w:r>
    </w:p>
    <w:p w14:paraId="29ECC0A2" w14:textId="77777777" w:rsidR="007B3625" w:rsidRPr="003F762F" w:rsidRDefault="00060B3B">
      <w:pPr>
        <w:jc w:val="both"/>
      </w:pPr>
      <w:r w:rsidRPr="003F762F">
        <w:rPr>
          <w:b/>
        </w:rPr>
        <w:t>Course code:</w:t>
      </w:r>
      <w:r w:rsidRPr="003F762F">
        <w:t xml:space="preserve"> PSY 325/525</w:t>
      </w:r>
    </w:p>
    <w:p w14:paraId="7AA6C63B" w14:textId="139CFE99" w:rsidR="007B3625" w:rsidRPr="003F762F" w:rsidRDefault="00060B3B">
      <w:pPr>
        <w:jc w:val="both"/>
      </w:pPr>
      <w:r w:rsidRPr="003F762F">
        <w:rPr>
          <w:b/>
        </w:rPr>
        <w:t>Semester and year:</w:t>
      </w:r>
      <w:r w:rsidRPr="003F762F">
        <w:t xml:space="preserve"> Spring 202</w:t>
      </w:r>
      <w:r w:rsidR="00C07D2D">
        <w:t>4</w:t>
      </w:r>
    </w:p>
    <w:p w14:paraId="4E003F4A" w14:textId="0373D86C" w:rsidR="008E49E9" w:rsidRPr="003F762F" w:rsidRDefault="008E49E9">
      <w:pPr>
        <w:jc w:val="both"/>
      </w:pPr>
      <w:r w:rsidRPr="003F762F">
        <w:rPr>
          <w:b/>
          <w:bCs/>
        </w:rPr>
        <w:t>Place:</w:t>
      </w:r>
      <w:r w:rsidRPr="003F762F">
        <w:t xml:space="preserve"> Classroom</w:t>
      </w:r>
      <w:r w:rsidR="00955FDA">
        <w:t xml:space="preserve"> </w:t>
      </w:r>
      <w:r w:rsidR="00732AC3">
        <w:t>2.18</w:t>
      </w:r>
    </w:p>
    <w:p w14:paraId="6B0FCC1D" w14:textId="5C1DF8F9" w:rsidR="007B3625" w:rsidRPr="003F762F" w:rsidRDefault="00060B3B">
      <w:pPr>
        <w:jc w:val="both"/>
      </w:pPr>
      <w:r w:rsidRPr="003F762F">
        <w:rPr>
          <w:b/>
        </w:rPr>
        <w:t>Day and time:</w:t>
      </w:r>
      <w:r w:rsidRPr="003F762F">
        <w:t xml:space="preserve"> </w:t>
      </w:r>
      <w:r w:rsidR="00C07D2D" w:rsidRPr="00C07D2D">
        <w:t>Wednesday 11:30-14:15</w:t>
      </w:r>
    </w:p>
    <w:p w14:paraId="581674BC" w14:textId="644F4B09" w:rsidR="007B3625" w:rsidRPr="003F762F" w:rsidRDefault="00060B3B">
      <w:pPr>
        <w:jc w:val="both"/>
      </w:pPr>
      <w:r w:rsidRPr="003F762F">
        <w:rPr>
          <w:b/>
        </w:rPr>
        <w:t>Instructor:</w:t>
      </w:r>
      <w:r w:rsidRPr="003F762F">
        <w:t xml:space="preserve"> </w:t>
      </w:r>
      <w:r w:rsidR="00320279" w:rsidRPr="003F762F">
        <w:t>Dr. Joshua Hayden</w:t>
      </w:r>
      <w:r w:rsidRPr="003F762F">
        <w:t xml:space="preserve"> </w:t>
      </w:r>
    </w:p>
    <w:p w14:paraId="70894867" w14:textId="63B2E8DF" w:rsidR="007B3625" w:rsidRPr="003F762F" w:rsidRDefault="00060B3B">
      <w:pPr>
        <w:jc w:val="both"/>
      </w:pPr>
      <w:r w:rsidRPr="003F762F">
        <w:rPr>
          <w:b/>
        </w:rPr>
        <w:t>Instructor contact:</w:t>
      </w:r>
      <w:r w:rsidRPr="003F762F">
        <w:t xml:space="preserve"> </w:t>
      </w:r>
      <w:r w:rsidR="00320279" w:rsidRPr="003F762F">
        <w:t>Joshua.hayden</w:t>
      </w:r>
      <w:r w:rsidRPr="003F762F">
        <w:t>@aauni.edu</w:t>
      </w:r>
    </w:p>
    <w:p w14:paraId="5DAB9E23" w14:textId="286E2CDF" w:rsidR="007B3625" w:rsidRPr="003F762F" w:rsidRDefault="00060B3B">
      <w:pPr>
        <w:jc w:val="both"/>
      </w:pPr>
      <w:r w:rsidRPr="003F762F">
        <w:rPr>
          <w:b/>
        </w:rPr>
        <w:t>Consultation hours:</w:t>
      </w:r>
      <w:r w:rsidRPr="003F762F">
        <w:t xml:space="preserve"> </w:t>
      </w:r>
      <w:r w:rsidR="00DA258A">
        <w:t xml:space="preserve">Mondays 9-11; Tuesdays 13-16; Fridays 13-15 and </w:t>
      </w:r>
      <w:r w:rsidRPr="003F762F">
        <w:t>by appointment</w:t>
      </w:r>
    </w:p>
    <w:p w14:paraId="1BDE9556" w14:textId="77777777" w:rsidR="007B3625" w:rsidRPr="003F762F" w:rsidRDefault="007B3625">
      <w:pPr>
        <w:jc w:val="both"/>
      </w:pPr>
    </w:p>
    <w:tbl>
      <w:tblPr>
        <w:tblStyle w:val="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1980"/>
        <w:gridCol w:w="2063"/>
        <w:gridCol w:w="3181"/>
      </w:tblGrid>
      <w:tr w:rsidR="007B3625" w:rsidRPr="003F762F" w14:paraId="1B3ADA07" w14:textId="77777777">
        <w:tc>
          <w:tcPr>
            <w:tcW w:w="2126" w:type="dxa"/>
            <w:shd w:val="clear" w:color="auto" w:fill="auto"/>
          </w:tcPr>
          <w:p w14:paraId="4513B7F1" w14:textId="77777777" w:rsidR="007B3625" w:rsidRPr="003F762F" w:rsidRDefault="00060B3B">
            <w:pPr>
              <w:jc w:val="both"/>
              <w:rPr>
                <w:b/>
              </w:rPr>
            </w:pPr>
            <w:r w:rsidRPr="003F762F">
              <w:rPr>
                <w:b/>
              </w:rPr>
              <w:t>Credits US/ECTS</w:t>
            </w:r>
          </w:p>
        </w:tc>
        <w:tc>
          <w:tcPr>
            <w:tcW w:w="1980" w:type="dxa"/>
            <w:shd w:val="clear" w:color="auto" w:fill="auto"/>
          </w:tcPr>
          <w:p w14:paraId="20847F21" w14:textId="77777777" w:rsidR="007B3625" w:rsidRPr="003F762F" w:rsidRDefault="00060B3B">
            <w:pPr>
              <w:jc w:val="both"/>
            </w:pPr>
            <w:r w:rsidRPr="003F762F">
              <w:t>3/6</w:t>
            </w:r>
          </w:p>
        </w:tc>
        <w:tc>
          <w:tcPr>
            <w:tcW w:w="2063" w:type="dxa"/>
            <w:shd w:val="clear" w:color="auto" w:fill="auto"/>
          </w:tcPr>
          <w:p w14:paraId="160DE204" w14:textId="77777777" w:rsidR="007B3625" w:rsidRPr="003F762F" w:rsidRDefault="00060B3B">
            <w:pPr>
              <w:jc w:val="both"/>
              <w:rPr>
                <w:b/>
              </w:rPr>
            </w:pPr>
            <w:r w:rsidRPr="003F762F">
              <w:rPr>
                <w:b/>
              </w:rPr>
              <w:t>Level</w:t>
            </w:r>
          </w:p>
        </w:tc>
        <w:tc>
          <w:tcPr>
            <w:tcW w:w="3181" w:type="dxa"/>
            <w:shd w:val="clear" w:color="auto" w:fill="auto"/>
          </w:tcPr>
          <w:p w14:paraId="2DA482CE" w14:textId="77777777" w:rsidR="007B3625" w:rsidRPr="003F762F" w:rsidRDefault="00060B3B">
            <w:pPr>
              <w:jc w:val="both"/>
            </w:pPr>
            <w:r w:rsidRPr="003F762F">
              <w:t>Introductory</w:t>
            </w:r>
          </w:p>
        </w:tc>
      </w:tr>
      <w:tr w:rsidR="007B3625" w:rsidRPr="003F762F" w14:paraId="30528ED1" w14:textId="77777777">
        <w:tc>
          <w:tcPr>
            <w:tcW w:w="2126" w:type="dxa"/>
            <w:shd w:val="clear" w:color="auto" w:fill="auto"/>
          </w:tcPr>
          <w:p w14:paraId="3BCAF311" w14:textId="77777777" w:rsidR="007B3625" w:rsidRPr="003F762F" w:rsidRDefault="00060B3B">
            <w:pPr>
              <w:jc w:val="both"/>
              <w:rPr>
                <w:b/>
              </w:rPr>
            </w:pPr>
            <w:r w:rsidRPr="003F762F">
              <w:rPr>
                <w:b/>
              </w:rPr>
              <w:t>Length</w:t>
            </w:r>
          </w:p>
        </w:tc>
        <w:tc>
          <w:tcPr>
            <w:tcW w:w="1980" w:type="dxa"/>
            <w:shd w:val="clear" w:color="auto" w:fill="auto"/>
          </w:tcPr>
          <w:p w14:paraId="73DBB9AD" w14:textId="77777777" w:rsidR="007B3625" w:rsidRPr="003F762F" w:rsidRDefault="00060B3B">
            <w:pPr>
              <w:jc w:val="both"/>
            </w:pPr>
            <w:r w:rsidRPr="003F762F">
              <w:t>15 weeks</w:t>
            </w:r>
          </w:p>
        </w:tc>
        <w:tc>
          <w:tcPr>
            <w:tcW w:w="2063" w:type="dxa"/>
            <w:shd w:val="clear" w:color="auto" w:fill="auto"/>
          </w:tcPr>
          <w:p w14:paraId="4F6F0E45" w14:textId="77777777" w:rsidR="007B3625" w:rsidRPr="003F762F" w:rsidRDefault="00060B3B">
            <w:pPr>
              <w:jc w:val="both"/>
              <w:rPr>
                <w:b/>
              </w:rPr>
            </w:pPr>
            <w:r w:rsidRPr="003F762F">
              <w:rPr>
                <w:b/>
              </w:rPr>
              <w:t>Pre-requisite</w:t>
            </w:r>
          </w:p>
        </w:tc>
        <w:tc>
          <w:tcPr>
            <w:tcW w:w="3181" w:type="dxa"/>
            <w:shd w:val="clear" w:color="auto" w:fill="auto"/>
          </w:tcPr>
          <w:p w14:paraId="7283409C" w14:textId="77777777" w:rsidR="007B3625" w:rsidRPr="003F762F" w:rsidRDefault="00060B3B">
            <w:pPr>
              <w:jc w:val="both"/>
            </w:pPr>
            <w:r w:rsidRPr="003F762F">
              <w:t>Introduction to Psychology</w:t>
            </w:r>
          </w:p>
        </w:tc>
      </w:tr>
      <w:tr w:rsidR="007B3625" w:rsidRPr="003F762F" w14:paraId="653C16AA" w14:textId="77777777">
        <w:tc>
          <w:tcPr>
            <w:tcW w:w="2126" w:type="dxa"/>
            <w:shd w:val="clear" w:color="auto" w:fill="auto"/>
          </w:tcPr>
          <w:p w14:paraId="6A3DC25D" w14:textId="77777777" w:rsidR="007B3625" w:rsidRPr="003F762F" w:rsidRDefault="00060B3B">
            <w:pPr>
              <w:jc w:val="both"/>
              <w:rPr>
                <w:b/>
              </w:rPr>
            </w:pPr>
            <w:r w:rsidRPr="003F762F">
              <w:rPr>
                <w:b/>
              </w:rPr>
              <w:t>Contact hours</w:t>
            </w:r>
          </w:p>
        </w:tc>
        <w:tc>
          <w:tcPr>
            <w:tcW w:w="1980" w:type="dxa"/>
            <w:shd w:val="clear" w:color="auto" w:fill="auto"/>
          </w:tcPr>
          <w:p w14:paraId="5E564CD7" w14:textId="77777777" w:rsidR="007B3625" w:rsidRPr="003F762F" w:rsidRDefault="00060B3B">
            <w:pPr>
              <w:jc w:val="both"/>
            </w:pPr>
            <w:r w:rsidRPr="003F762F">
              <w:t>42 hours</w:t>
            </w:r>
          </w:p>
        </w:tc>
        <w:tc>
          <w:tcPr>
            <w:tcW w:w="2063" w:type="dxa"/>
            <w:shd w:val="clear" w:color="auto" w:fill="auto"/>
          </w:tcPr>
          <w:p w14:paraId="2FCEB2E4" w14:textId="77777777" w:rsidR="007B3625" w:rsidRPr="003F762F" w:rsidRDefault="00060B3B">
            <w:pPr>
              <w:jc w:val="both"/>
              <w:rPr>
                <w:b/>
              </w:rPr>
            </w:pPr>
            <w:r w:rsidRPr="003F762F">
              <w:rPr>
                <w:b/>
              </w:rPr>
              <w:t>Course type</w:t>
            </w:r>
          </w:p>
        </w:tc>
        <w:tc>
          <w:tcPr>
            <w:tcW w:w="3181" w:type="dxa"/>
            <w:shd w:val="clear" w:color="auto" w:fill="auto"/>
          </w:tcPr>
          <w:p w14:paraId="27B1A60D" w14:textId="77777777" w:rsidR="007B3625" w:rsidRPr="003F762F" w:rsidRDefault="00060B3B">
            <w:pPr>
              <w:jc w:val="both"/>
            </w:pPr>
            <w:r w:rsidRPr="003F762F">
              <w:t>Bachelor Required/GEC</w:t>
            </w:r>
          </w:p>
        </w:tc>
      </w:tr>
    </w:tbl>
    <w:p w14:paraId="4D3E5EB5" w14:textId="77777777" w:rsidR="007B3625" w:rsidRPr="003F762F" w:rsidRDefault="00060B3B" w:rsidP="00780115">
      <w:pPr>
        <w:pStyle w:val="Heading1"/>
        <w:numPr>
          <w:ilvl w:val="0"/>
          <w:numId w:val="13"/>
        </w:numPr>
        <w:jc w:val="both"/>
      </w:pPr>
      <w:r w:rsidRPr="003F762F">
        <w:t>Course Description</w:t>
      </w:r>
    </w:p>
    <w:p w14:paraId="6CC4359F" w14:textId="4B5913F2" w:rsidR="007B3625" w:rsidRPr="003F762F" w:rsidRDefault="00060B3B">
      <w:r w:rsidRPr="003F762F">
        <w:rPr>
          <w:color w:val="222222"/>
          <w:highlight w:val="white"/>
        </w:rPr>
        <w:t xml:space="preserve">Cooperation is necessary to solve many of our pressing challenges – including depletion of natural resources, managing the COVID-19 pandemic, and effective policy making. By studying the psychological processes underlying cooperation we gain knowledge that can help us create environments and institutions which will be more successful in tackling the societal challenges. The main goal of the course is to introduce students to the psychological processes of human cooperation. This course draws on theories and empirical findings from social, </w:t>
      </w:r>
      <w:proofErr w:type="gramStart"/>
      <w:r w:rsidRPr="003F762F">
        <w:rPr>
          <w:color w:val="222222"/>
          <w:highlight w:val="white"/>
        </w:rPr>
        <w:t>cognitive</w:t>
      </w:r>
      <w:proofErr w:type="gramEnd"/>
      <w:r w:rsidRPr="003F762F">
        <w:rPr>
          <w:color w:val="222222"/>
          <w:highlight w:val="white"/>
        </w:rPr>
        <w:t xml:space="preserve"> and developmental psychology, and </w:t>
      </w:r>
      <w:r w:rsidR="00046DB5" w:rsidRPr="003F762F">
        <w:rPr>
          <w:color w:val="222222"/>
          <w:highlight w:val="white"/>
        </w:rPr>
        <w:t>behavioral</w:t>
      </w:r>
      <w:r w:rsidRPr="003F762F">
        <w:rPr>
          <w:color w:val="222222"/>
          <w:highlight w:val="white"/>
        </w:rPr>
        <w:t xml:space="preserve"> economics.</w:t>
      </w:r>
      <w:r w:rsidRPr="003F762F">
        <w:t xml:space="preserve"> </w:t>
      </w:r>
    </w:p>
    <w:p w14:paraId="3E49F5DF" w14:textId="77777777" w:rsidR="007B3625" w:rsidRPr="003F762F" w:rsidRDefault="007B3625"/>
    <w:p w14:paraId="366A2F13" w14:textId="77777777" w:rsidR="007B3625" w:rsidRPr="003F762F" w:rsidRDefault="00060B3B">
      <w:bookmarkStart w:id="0" w:name="_heading=h.gjdgxs" w:colFirst="0" w:colLast="0"/>
      <w:bookmarkEnd w:id="0"/>
      <w:r w:rsidRPr="003F762F">
        <w:t xml:space="preserve">The course will address questions such as: </w:t>
      </w:r>
    </w:p>
    <w:p w14:paraId="229CB52F" w14:textId="77777777" w:rsidR="007B3625" w:rsidRPr="003F762F" w:rsidRDefault="00060B3B" w:rsidP="00780115">
      <w:pPr>
        <w:numPr>
          <w:ilvl w:val="0"/>
          <w:numId w:val="4"/>
        </w:numPr>
        <w:pBdr>
          <w:top w:val="nil"/>
          <w:left w:val="nil"/>
          <w:bottom w:val="nil"/>
          <w:right w:val="nil"/>
          <w:between w:val="nil"/>
        </w:pBdr>
        <w:rPr>
          <w:color w:val="000000"/>
          <w:szCs w:val="20"/>
        </w:rPr>
      </w:pPr>
      <w:r w:rsidRPr="003F762F">
        <w:rPr>
          <w:color w:val="000000"/>
          <w:szCs w:val="20"/>
        </w:rPr>
        <w:t xml:space="preserve">What are the evolutionary roots of human cooperation? </w:t>
      </w:r>
    </w:p>
    <w:p w14:paraId="70DF9846" w14:textId="77777777" w:rsidR="007B3625" w:rsidRPr="003F762F" w:rsidRDefault="00060B3B" w:rsidP="00780115">
      <w:pPr>
        <w:numPr>
          <w:ilvl w:val="0"/>
          <w:numId w:val="4"/>
        </w:numPr>
        <w:pBdr>
          <w:top w:val="nil"/>
          <w:left w:val="nil"/>
          <w:bottom w:val="nil"/>
          <w:right w:val="nil"/>
          <w:between w:val="nil"/>
        </w:pBdr>
        <w:rPr>
          <w:color w:val="000000"/>
          <w:szCs w:val="20"/>
        </w:rPr>
      </w:pPr>
      <w:r w:rsidRPr="003F762F">
        <w:rPr>
          <w:color w:val="000000"/>
          <w:szCs w:val="20"/>
        </w:rPr>
        <w:t xml:space="preserve">How does prosocial behavior develop in children? </w:t>
      </w:r>
    </w:p>
    <w:p w14:paraId="4CE1AB37" w14:textId="77777777" w:rsidR="007B3625" w:rsidRPr="003F762F" w:rsidRDefault="00060B3B" w:rsidP="00780115">
      <w:pPr>
        <w:numPr>
          <w:ilvl w:val="0"/>
          <w:numId w:val="4"/>
        </w:numPr>
        <w:pBdr>
          <w:top w:val="nil"/>
          <w:left w:val="nil"/>
          <w:bottom w:val="nil"/>
          <w:right w:val="nil"/>
          <w:between w:val="nil"/>
        </w:pBdr>
        <w:rPr>
          <w:color w:val="222222"/>
          <w:szCs w:val="20"/>
          <w:highlight w:val="white"/>
        </w:rPr>
      </w:pPr>
      <w:r w:rsidRPr="003F762F">
        <w:rPr>
          <w:color w:val="000000"/>
          <w:szCs w:val="20"/>
        </w:rPr>
        <w:t xml:space="preserve">What are the </w:t>
      </w:r>
      <w:r w:rsidRPr="003F762F">
        <w:rPr>
          <w:color w:val="222222"/>
          <w:szCs w:val="20"/>
          <w:highlight w:val="white"/>
        </w:rPr>
        <w:t>major strengths and weaknesses of human cooperation?</w:t>
      </w:r>
    </w:p>
    <w:p w14:paraId="08724B81" w14:textId="5EF02FCE" w:rsidR="007B3625" w:rsidRPr="003F762F" w:rsidRDefault="00060B3B" w:rsidP="00780115">
      <w:pPr>
        <w:numPr>
          <w:ilvl w:val="0"/>
          <w:numId w:val="4"/>
        </w:numPr>
        <w:pBdr>
          <w:top w:val="nil"/>
          <w:left w:val="nil"/>
          <w:bottom w:val="nil"/>
          <w:right w:val="nil"/>
          <w:between w:val="nil"/>
        </w:pBdr>
        <w:rPr>
          <w:color w:val="222222"/>
          <w:szCs w:val="20"/>
          <w:highlight w:val="white"/>
        </w:rPr>
      </w:pPr>
      <w:r w:rsidRPr="003F762F">
        <w:rPr>
          <w:color w:val="222222"/>
          <w:szCs w:val="20"/>
          <w:highlight w:val="white"/>
        </w:rPr>
        <w:t>Which factor</w:t>
      </w:r>
      <w:r w:rsidR="001B63C9" w:rsidRPr="003F762F">
        <w:rPr>
          <w:color w:val="222222"/>
          <w:szCs w:val="20"/>
          <w:highlight w:val="white"/>
        </w:rPr>
        <w:t>s</w:t>
      </w:r>
      <w:r w:rsidRPr="003F762F">
        <w:rPr>
          <w:color w:val="222222"/>
          <w:szCs w:val="20"/>
          <w:highlight w:val="white"/>
        </w:rPr>
        <w:t xml:space="preserve"> support </w:t>
      </w:r>
      <w:r w:rsidR="001B63C9" w:rsidRPr="003F762F">
        <w:rPr>
          <w:color w:val="222222"/>
          <w:szCs w:val="20"/>
          <w:highlight w:val="white"/>
        </w:rPr>
        <w:t xml:space="preserve">interpersonal and </w:t>
      </w:r>
      <w:r w:rsidRPr="003F762F">
        <w:rPr>
          <w:color w:val="222222"/>
          <w:szCs w:val="20"/>
          <w:highlight w:val="white"/>
        </w:rPr>
        <w:t>group cooperation?</w:t>
      </w:r>
    </w:p>
    <w:p w14:paraId="23C74445" w14:textId="37E757FE" w:rsidR="007B3625" w:rsidRPr="003F762F" w:rsidRDefault="00060B3B" w:rsidP="00780115">
      <w:pPr>
        <w:numPr>
          <w:ilvl w:val="0"/>
          <w:numId w:val="4"/>
        </w:numPr>
        <w:pBdr>
          <w:top w:val="nil"/>
          <w:left w:val="nil"/>
          <w:bottom w:val="nil"/>
          <w:right w:val="nil"/>
          <w:between w:val="nil"/>
        </w:pBdr>
        <w:rPr>
          <w:color w:val="000000"/>
          <w:szCs w:val="20"/>
        </w:rPr>
      </w:pPr>
      <w:r w:rsidRPr="003F762F">
        <w:rPr>
          <w:color w:val="000000"/>
          <w:szCs w:val="20"/>
        </w:rPr>
        <w:t xml:space="preserve">What is the role of communication </w:t>
      </w:r>
      <w:r w:rsidR="00B51C21" w:rsidRPr="003F762F">
        <w:rPr>
          <w:color w:val="000000"/>
          <w:szCs w:val="20"/>
        </w:rPr>
        <w:t xml:space="preserve">and leadership </w:t>
      </w:r>
      <w:r w:rsidRPr="003F762F">
        <w:rPr>
          <w:color w:val="000000"/>
          <w:szCs w:val="20"/>
        </w:rPr>
        <w:t xml:space="preserve">in cooperative behaviors? </w:t>
      </w:r>
    </w:p>
    <w:p w14:paraId="668C32EA" w14:textId="77777777" w:rsidR="001B63C9" w:rsidRPr="003F762F" w:rsidRDefault="00060B3B" w:rsidP="00780115">
      <w:pPr>
        <w:numPr>
          <w:ilvl w:val="0"/>
          <w:numId w:val="4"/>
        </w:numPr>
        <w:pBdr>
          <w:top w:val="nil"/>
          <w:left w:val="nil"/>
          <w:bottom w:val="nil"/>
          <w:right w:val="nil"/>
          <w:between w:val="nil"/>
        </w:pBdr>
        <w:rPr>
          <w:color w:val="222222"/>
          <w:szCs w:val="20"/>
          <w:highlight w:val="white"/>
        </w:rPr>
      </w:pPr>
      <w:r w:rsidRPr="003F762F">
        <w:rPr>
          <w:color w:val="000000"/>
          <w:szCs w:val="20"/>
        </w:rPr>
        <w:t>How can our knowledge about game theory models improve decisions in public policy?</w:t>
      </w:r>
    </w:p>
    <w:p w14:paraId="2E92CB95" w14:textId="380C026E" w:rsidR="007B3625" w:rsidRPr="003F762F" w:rsidRDefault="001B63C9" w:rsidP="00780115">
      <w:pPr>
        <w:numPr>
          <w:ilvl w:val="0"/>
          <w:numId w:val="4"/>
        </w:numPr>
        <w:pBdr>
          <w:top w:val="nil"/>
          <w:left w:val="nil"/>
          <w:bottom w:val="nil"/>
          <w:right w:val="nil"/>
          <w:between w:val="nil"/>
        </w:pBdr>
        <w:rPr>
          <w:color w:val="222222"/>
          <w:szCs w:val="20"/>
          <w:highlight w:val="white"/>
        </w:rPr>
      </w:pPr>
      <w:r w:rsidRPr="003F762F">
        <w:rPr>
          <w:color w:val="000000"/>
          <w:szCs w:val="20"/>
        </w:rPr>
        <w:t>How can we develop cooperation within organizations and in civil society?</w:t>
      </w:r>
      <w:r w:rsidR="00060B3B" w:rsidRPr="003F762F">
        <w:rPr>
          <w:color w:val="000000"/>
          <w:szCs w:val="20"/>
        </w:rPr>
        <w:t xml:space="preserve"> </w:t>
      </w:r>
    </w:p>
    <w:p w14:paraId="5098D5AA" w14:textId="77777777" w:rsidR="007B3625" w:rsidRPr="003F762F" w:rsidRDefault="007B3625">
      <w:pPr>
        <w:rPr>
          <w:color w:val="222222"/>
          <w:highlight w:val="white"/>
        </w:rPr>
      </w:pPr>
    </w:p>
    <w:p w14:paraId="1249BFFD" w14:textId="0B66C186" w:rsidR="007B3625" w:rsidRPr="003F762F" w:rsidRDefault="00060B3B">
      <w:pPr>
        <w:rPr>
          <w:color w:val="222222"/>
          <w:highlight w:val="white"/>
        </w:rPr>
      </w:pPr>
      <w:r w:rsidRPr="003F762F">
        <w:rPr>
          <w:color w:val="222222"/>
          <w:highlight w:val="white"/>
        </w:rPr>
        <w:t>The course consist</w:t>
      </w:r>
      <w:r w:rsidR="00BF5391" w:rsidRPr="003F762F">
        <w:rPr>
          <w:color w:val="222222"/>
          <w:highlight w:val="white"/>
        </w:rPr>
        <w:t>s</w:t>
      </w:r>
      <w:r w:rsidRPr="003F762F">
        <w:rPr>
          <w:color w:val="222222"/>
          <w:highlight w:val="white"/>
        </w:rPr>
        <w:t xml:space="preserve"> of three main sections</w:t>
      </w:r>
      <w:r w:rsidR="00BF5391" w:rsidRPr="003F762F">
        <w:rPr>
          <w:color w:val="222222"/>
          <w:highlight w:val="white"/>
        </w:rPr>
        <w:t>:</w:t>
      </w:r>
    </w:p>
    <w:p w14:paraId="001AF7BE" w14:textId="77777777" w:rsidR="00547022" w:rsidRPr="003F762F" w:rsidRDefault="00547022">
      <w:pPr>
        <w:rPr>
          <w:color w:val="222222"/>
          <w:highlight w:val="white"/>
        </w:rPr>
      </w:pPr>
    </w:p>
    <w:p w14:paraId="32570F99" w14:textId="77777777" w:rsidR="007B3625" w:rsidRPr="003F762F" w:rsidRDefault="00060B3B">
      <w:pPr>
        <w:rPr>
          <w:color w:val="222222"/>
          <w:highlight w:val="white"/>
        </w:rPr>
      </w:pPr>
      <w:r w:rsidRPr="003F762F">
        <w:rPr>
          <w:b/>
          <w:color w:val="222222"/>
          <w:highlight w:val="white"/>
        </w:rPr>
        <w:t>Section 1</w:t>
      </w:r>
      <w:r w:rsidRPr="003F762F">
        <w:rPr>
          <w:color w:val="222222"/>
          <w:highlight w:val="white"/>
        </w:rPr>
        <w:t xml:space="preserve"> will explore the origins of human cooperation. It will introduce the basic evolutionary mechanisms (such as direct reciprocity, reputation, punishment etc.) and psychological mechanisms from a developmental and comparative perspective.</w:t>
      </w:r>
    </w:p>
    <w:p w14:paraId="50FE2D62" w14:textId="30A236D7" w:rsidR="007B3625" w:rsidRPr="003F762F" w:rsidRDefault="00060B3B">
      <w:pPr>
        <w:rPr>
          <w:color w:val="222222"/>
          <w:highlight w:val="white"/>
        </w:rPr>
      </w:pPr>
      <w:r w:rsidRPr="003F762F">
        <w:rPr>
          <w:b/>
          <w:color w:val="222222"/>
          <w:highlight w:val="white"/>
        </w:rPr>
        <w:t xml:space="preserve">Section 2 </w:t>
      </w:r>
      <w:r w:rsidRPr="003F762F">
        <w:rPr>
          <w:color w:val="222222"/>
          <w:highlight w:val="white"/>
        </w:rPr>
        <w:t xml:space="preserve">will address psychological mechanisms of cooperation such as </w:t>
      </w:r>
      <w:r w:rsidR="00561E2A" w:rsidRPr="003F762F">
        <w:rPr>
          <w:color w:val="222222"/>
          <w:highlight w:val="white"/>
        </w:rPr>
        <w:t xml:space="preserve">communication, </w:t>
      </w:r>
      <w:r w:rsidRPr="003F762F">
        <w:rPr>
          <w:color w:val="222222"/>
          <w:highlight w:val="white"/>
        </w:rPr>
        <w:t>perspective taking</w:t>
      </w:r>
      <w:r w:rsidR="00561E2A" w:rsidRPr="003F762F">
        <w:rPr>
          <w:color w:val="222222"/>
          <w:highlight w:val="white"/>
        </w:rPr>
        <w:t>, and empathy</w:t>
      </w:r>
      <w:r w:rsidRPr="003F762F">
        <w:rPr>
          <w:color w:val="222222"/>
          <w:highlight w:val="white"/>
        </w:rPr>
        <w:t xml:space="preserve">. </w:t>
      </w:r>
      <w:r w:rsidR="00561E2A" w:rsidRPr="003F762F">
        <w:rPr>
          <w:color w:val="222222"/>
          <w:highlight w:val="white"/>
        </w:rPr>
        <w:t>We will discuss b</w:t>
      </w:r>
      <w:r w:rsidRPr="003F762F">
        <w:rPr>
          <w:color w:val="222222"/>
          <w:highlight w:val="white"/>
        </w:rPr>
        <w:t xml:space="preserve">oth positive and negative motivational forces beyond cooperative </w:t>
      </w:r>
      <w:r w:rsidR="00BF5391" w:rsidRPr="003F762F">
        <w:rPr>
          <w:color w:val="222222"/>
          <w:highlight w:val="white"/>
        </w:rPr>
        <w:t>behaviors</w:t>
      </w:r>
      <w:r w:rsidRPr="003F762F">
        <w:rPr>
          <w:color w:val="222222"/>
          <w:highlight w:val="white"/>
        </w:rPr>
        <w:t>.</w:t>
      </w:r>
    </w:p>
    <w:p w14:paraId="421FE969" w14:textId="776D0080" w:rsidR="007B3625" w:rsidRPr="003F762F" w:rsidRDefault="00060B3B">
      <w:pPr>
        <w:rPr>
          <w:color w:val="222222"/>
          <w:highlight w:val="white"/>
        </w:rPr>
      </w:pPr>
      <w:r w:rsidRPr="003F762F">
        <w:rPr>
          <w:b/>
          <w:color w:val="222222"/>
          <w:highlight w:val="white"/>
        </w:rPr>
        <w:t>Section 3</w:t>
      </w:r>
      <w:r w:rsidRPr="003F762F">
        <w:rPr>
          <w:color w:val="222222"/>
          <w:highlight w:val="white"/>
        </w:rPr>
        <w:t xml:space="preserve"> will address challenges to cooperation, including cheating and exploitation. </w:t>
      </w:r>
      <w:r w:rsidR="00561E2A" w:rsidRPr="003F762F">
        <w:rPr>
          <w:color w:val="222222"/>
          <w:highlight w:val="white"/>
        </w:rPr>
        <w:t>A</w:t>
      </w:r>
      <w:r w:rsidRPr="003F762F">
        <w:rPr>
          <w:color w:val="222222"/>
          <w:highlight w:val="white"/>
        </w:rPr>
        <w:t xml:space="preserve"> brief introduction to game theory and the key concepts </w:t>
      </w:r>
      <w:r w:rsidR="00561E2A" w:rsidRPr="003F762F">
        <w:rPr>
          <w:color w:val="222222"/>
          <w:highlight w:val="white"/>
        </w:rPr>
        <w:t xml:space="preserve">behind </w:t>
      </w:r>
      <w:proofErr w:type="gramStart"/>
      <w:r w:rsidR="00561E2A" w:rsidRPr="003F762F">
        <w:rPr>
          <w:color w:val="222222"/>
          <w:highlight w:val="white"/>
        </w:rPr>
        <w:t>it;</w:t>
      </w:r>
      <w:proofErr w:type="gramEnd"/>
      <w:r w:rsidRPr="003F762F">
        <w:rPr>
          <w:color w:val="222222"/>
          <w:highlight w:val="white"/>
        </w:rPr>
        <w:t xml:space="preserve"> such as equilibrium, rationality, and cooperation. </w:t>
      </w:r>
      <w:r w:rsidR="00561E2A" w:rsidRPr="003F762F">
        <w:rPr>
          <w:color w:val="222222"/>
          <w:highlight w:val="white"/>
        </w:rPr>
        <w:t xml:space="preserve">We will discuss applications of cooperation in organizational contexts, public </w:t>
      </w:r>
      <w:proofErr w:type="gramStart"/>
      <w:r w:rsidR="00561E2A" w:rsidRPr="003F762F">
        <w:rPr>
          <w:color w:val="222222"/>
          <w:highlight w:val="white"/>
        </w:rPr>
        <w:t>policy</w:t>
      </w:r>
      <w:proofErr w:type="gramEnd"/>
      <w:r w:rsidR="00561E2A" w:rsidRPr="003F762F">
        <w:rPr>
          <w:color w:val="222222"/>
          <w:highlight w:val="white"/>
        </w:rPr>
        <w:t xml:space="preserve"> and civil society. </w:t>
      </w:r>
    </w:p>
    <w:p w14:paraId="01EE3C6F" w14:textId="77777777" w:rsidR="007B3625" w:rsidRPr="003F762F" w:rsidRDefault="007B3625">
      <w:pPr>
        <w:rPr>
          <w:color w:val="222222"/>
          <w:sz w:val="24"/>
          <w:szCs w:val="24"/>
          <w:highlight w:val="white"/>
        </w:rPr>
      </w:pPr>
    </w:p>
    <w:p w14:paraId="2B9112AB" w14:textId="77777777" w:rsidR="007B3625" w:rsidRPr="003F762F" w:rsidRDefault="00060B3B" w:rsidP="00780115">
      <w:pPr>
        <w:pStyle w:val="Heading1"/>
        <w:numPr>
          <w:ilvl w:val="0"/>
          <w:numId w:val="13"/>
        </w:numPr>
        <w:jc w:val="both"/>
      </w:pPr>
      <w:r w:rsidRPr="003F762F">
        <w:lastRenderedPageBreak/>
        <w:t>Student Learning Outcomes</w:t>
      </w:r>
    </w:p>
    <w:p w14:paraId="7785E145" w14:textId="4DE1D1F6" w:rsidR="007B3625" w:rsidRPr="003F762F" w:rsidRDefault="00060B3B" w:rsidP="00547022">
      <w:pPr>
        <w:ind w:left="450"/>
      </w:pPr>
      <w:r w:rsidRPr="003F762F">
        <w:t xml:space="preserve">Upon </w:t>
      </w:r>
      <w:r w:rsidR="00BF5391" w:rsidRPr="003F762F">
        <w:t>c</w:t>
      </w:r>
      <w:r w:rsidRPr="003F762F">
        <w:t xml:space="preserve">ompletion of this </w:t>
      </w:r>
      <w:r w:rsidR="00BF5391" w:rsidRPr="003F762F">
        <w:t>c</w:t>
      </w:r>
      <w:r w:rsidRPr="003F762F">
        <w:t>ourse, students will gain knowledge and various skills and will be able to:</w:t>
      </w:r>
    </w:p>
    <w:p w14:paraId="661FF8EB" w14:textId="77777777" w:rsidR="007B3625" w:rsidRPr="003F762F" w:rsidRDefault="007B3625"/>
    <w:p w14:paraId="739D3C17" w14:textId="77777777" w:rsidR="007B3625" w:rsidRPr="003F762F" w:rsidRDefault="00060B3B" w:rsidP="00561E2A">
      <w:pPr>
        <w:ind w:firstLine="360"/>
        <w:rPr>
          <w:b/>
          <w:i/>
        </w:rPr>
      </w:pPr>
      <w:r w:rsidRPr="003F762F">
        <w:rPr>
          <w:b/>
          <w:i/>
        </w:rPr>
        <w:t xml:space="preserve">Knowledge </w:t>
      </w:r>
    </w:p>
    <w:p w14:paraId="72172DB2" w14:textId="77777777" w:rsidR="007B3625" w:rsidRPr="003F762F" w:rsidRDefault="00060B3B" w:rsidP="00780115">
      <w:pPr>
        <w:numPr>
          <w:ilvl w:val="0"/>
          <w:numId w:val="5"/>
        </w:numPr>
        <w:pBdr>
          <w:top w:val="nil"/>
          <w:left w:val="nil"/>
          <w:bottom w:val="nil"/>
          <w:right w:val="nil"/>
          <w:between w:val="nil"/>
        </w:pBdr>
      </w:pPr>
      <w:r w:rsidRPr="003F762F">
        <w:rPr>
          <w:color w:val="000000"/>
          <w:szCs w:val="20"/>
        </w:rPr>
        <w:t xml:space="preserve">Demonstrate understanding of basic terminology, </w:t>
      </w:r>
      <w:proofErr w:type="gramStart"/>
      <w:r w:rsidRPr="003F762F">
        <w:rPr>
          <w:color w:val="000000"/>
          <w:szCs w:val="20"/>
        </w:rPr>
        <w:t>concepts</w:t>
      </w:r>
      <w:proofErr w:type="gramEnd"/>
      <w:r w:rsidRPr="003F762F">
        <w:rPr>
          <w:color w:val="000000"/>
          <w:szCs w:val="20"/>
        </w:rPr>
        <w:t xml:space="preserve"> and principles of the human cooperation. </w:t>
      </w:r>
    </w:p>
    <w:p w14:paraId="7E4102DE" w14:textId="77777777" w:rsidR="007B3625" w:rsidRPr="003F762F" w:rsidRDefault="00060B3B" w:rsidP="00780115">
      <w:pPr>
        <w:numPr>
          <w:ilvl w:val="0"/>
          <w:numId w:val="5"/>
        </w:numPr>
        <w:pBdr>
          <w:top w:val="nil"/>
          <w:left w:val="nil"/>
          <w:bottom w:val="nil"/>
          <w:right w:val="nil"/>
          <w:between w:val="nil"/>
        </w:pBdr>
      </w:pPr>
      <w:r w:rsidRPr="003F762F">
        <w:rPr>
          <w:color w:val="000000"/>
          <w:szCs w:val="20"/>
        </w:rPr>
        <w:t>Recognize that human cooperation has multiple layers.</w:t>
      </w:r>
    </w:p>
    <w:p w14:paraId="1F17EC92" w14:textId="77777777" w:rsidR="007B3625" w:rsidRPr="003F762F" w:rsidRDefault="00060B3B" w:rsidP="00780115">
      <w:pPr>
        <w:numPr>
          <w:ilvl w:val="0"/>
          <w:numId w:val="5"/>
        </w:numPr>
        <w:pBdr>
          <w:top w:val="nil"/>
          <w:left w:val="nil"/>
          <w:bottom w:val="nil"/>
          <w:right w:val="nil"/>
          <w:between w:val="nil"/>
        </w:pBdr>
      </w:pPr>
      <w:r w:rsidRPr="003F762F">
        <w:rPr>
          <w:color w:val="000000"/>
          <w:szCs w:val="20"/>
        </w:rPr>
        <w:t>Understand how scientists accumulate scientific knowledge about human cooperation through discovery, confirmation, and correction.</w:t>
      </w:r>
    </w:p>
    <w:p w14:paraId="73DB627F" w14:textId="77777777" w:rsidR="007B3625" w:rsidRPr="003F762F" w:rsidRDefault="00060B3B" w:rsidP="00780115">
      <w:pPr>
        <w:numPr>
          <w:ilvl w:val="0"/>
          <w:numId w:val="5"/>
        </w:numPr>
        <w:pBdr>
          <w:top w:val="nil"/>
          <w:left w:val="nil"/>
          <w:bottom w:val="nil"/>
          <w:right w:val="nil"/>
          <w:between w:val="nil"/>
        </w:pBdr>
      </w:pPr>
      <w:r w:rsidRPr="003F762F">
        <w:rPr>
          <w:color w:val="000000"/>
          <w:szCs w:val="20"/>
        </w:rPr>
        <w:t>Understand how psychology is applied to improving various areas including prosocial behavior and inter- and intra-group cooperation.</w:t>
      </w:r>
    </w:p>
    <w:p w14:paraId="425E8A96" w14:textId="77777777" w:rsidR="007B3625" w:rsidRPr="003F762F" w:rsidRDefault="007B3625"/>
    <w:p w14:paraId="3FF77E6C" w14:textId="43BF787D" w:rsidR="007B3625" w:rsidRPr="003F762F" w:rsidRDefault="00060B3B" w:rsidP="00561E2A">
      <w:pPr>
        <w:ind w:firstLine="360"/>
        <w:rPr>
          <w:b/>
          <w:i/>
        </w:rPr>
      </w:pPr>
      <w:r w:rsidRPr="003F762F">
        <w:rPr>
          <w:b/>
          <w:i/>
        </w:rPr>
        <w:t xml:space="preserve">Information </w:t>
      </w:r>
      <w:r w:rsidR="00547022" w:rsidRPr="003F762F">
        <w:rPr>
          <w:b/>
          <w:i/>
        </w:rPr>
        <w:t>literacy</w:t>
      </w:r>
      <w:r w:rsidRPr="003F762F">
        <w:rPr>
          <w:b/>
          <w:i/>
        </w:rPr>
        <w:t xml:space="preserve"> skills </w:t>
      </w:r>
    </w:p>
    <w:p w14:paraId="14B9DE96" w14:textId="77777777" w:rsidR="007B3625" w:rsidRPr="003F762F" w:rsidRDefault="00060B3B" w:rsidP="00780115">
      <w:pPr>
        <w:numPr>
          <w:ilvl w:val="0"/>
          <w:numId w:val="7"/>
        </w:numPr>
        <w:pBdr>
          <w:top w:val="nil"/>
          <w:left w:val="nil"/>
          <w:bottom w:val="nil"/>
          <w:right w:val="nil"/>
          <w:between w:val="nil"/>
        </w:pBdr>
      </w:pPr>
      <w:r w:rsidRPr="003F762F">
        <w:rPr>
          <w:color w:val="000000"/>
          <w:szCs w:val="20"/>
        </w:rPr>
        <w:t xml:space="preserve">Use Google Scholar to identify the relevant scientific articles for their questions about human cooperation. </w:t>
      </w:r>
    </w:p>
    <w:p w14:paraId="399CE2CE" w14:textId="139CAF2B" w:rsidR="007B3625" w:rsidRPr="003F762F" w:rsidRDefault="00A53D84" w:rsidP="00780115">
      <w:pPr>
        <w:numPr>
          <w:ilvl w:val="0"/>
          <w:numId w:val="7"/>
        </w:numPr>
        <w:pBdr>
          <w:top w:val="nil"/>
          <w:left w:val="nil"/>
          <w:bottom w:val="nil"/>
          <w:right w:val="nil"/>
          <w:between w:val="nil"/>
        </w:pBdr>
      </w:pPr>
      <w:r w:rsidRPr="003F762F">
        <w:rPr>
          <w:color w:val="000000"/>
          <w:szCs w:val="20"/>
        </w:rPr>
        <w:t>E</w:t>
      </w:r>
      <w:r w:rsidR="00060B3B" w:rsidRPr="003F762F">
        <w:rPr>
          <w:color w:val="000000"/>
          <w:szCs w:val="20"/>
        </w:rPr>
        <w:t xml:space="preserve">valuate </w:t>
      </w:r>
      <w:r w:rsidRPr="003F762F">
        <w:rPr>
          <w:color w:val="000000"/>
          <w:szCs w:val="20"/>
        </w:rPr>
        <w:t xml:space="preserve">popular and scholarly </w:t>
      </w:r>
      <w:r w:rsidR="00060B3B" w:rsidRPr="003F762F">
        <w:rPr>
          <w:color w:val="000000"/>
          <w:szCs w:val="20"/>
        </w:rPr>
        <w:t>source</w:t>
      </w:r>
      <w:r w:rsidRPr="003F762F">
        <w:rPr>
          <w:color w:val="000000"/>
          <w:szCs w:val="20"/>
        </w:rPr>
        <w:t>s</w:t>
      </w:r>
      <w:r w:rsidR="00060B3B" w:rsidRPr="003F762F">
        <w:rPr>
          <w:color w:val="000000"/>
          <w:szCs w:val="20"/>
        </w:rPr>
        <w:t xml:space="preserve"> and </w:t>
      </w:r>
      <w:r w:rsidRPr="003F762F">
        <w:rPr>
          <w:color w:val="000000"/>
          <w:szCs w:val="20"/>
        </w:rPr>
        <w:t>their</w:t>
      </w:r>
      <w:r w:rsidR="00060B3B" w:rsidRPr="003F762F">
        <w:rPr>
          <w:color w:val="000000"/>
          <w:szCs w:val="20"/>
        </w:rPr>
        <w:t xml:space="preserve"> contents for answering questions about human cooperation.</w:t>
      </w:r>
    </w:p>
    <w:p w14:paraId="52B5C929" w14:textId="77777777" w:rsidR="007B3625" w:rsidRPr="003F762F" w:rsidRDefault="007B3625"/>
    <w:p w14:paraId="22F2F8F2" w14:textId="77777777" w:rsidR="007B3625" w:rsidRPr="003F762F" w:rsidRDefault="00060B3B" w:rsidP="00561E2A">
      <w:pPr>
        <w:ind w:firstLine="360"/>
        <w:rPr>
          <w:b/>
          <w:i/>
        </w:rPr>
      </w:pPr>
      <w:r w:rsidRPr="003F762F">
        <w:rPr>
          <w:b/>
          <w:i/>
        </w:rPr>
        <w:t xml:space="preserve">Collaboration and Communication skills  </w:t>
      </w:r>
    </w:p>
    <w:p w14:paraId="1E0CB73B" w14:textId="429A5D44" w:rsidR="007B3625" w:rsidRPr="003F762F" w:rsidRDefault="00060B3B" w:rsidP="00780115">
      <w:pPr>
        <w:numPr>
          <w:ilvl w:val="0"/>
          <w:numId w:val="7"/>
        </w:numPr>
        <w:pBdr>
          <w:top w:val="nil"/>
          <w:left w:val="nil"/>
          <w:bottom w:val="nil"/>
          <w:right w:val="nil"/>
          <w:between w:val="nil"/>
        </w:pBdr>
      </w:pPr>
      <w:r w:rsidRPr="003F762F">
        <w:rPr>
          <w:color w:val="000000"/>
          <w:szCs w:val="20"/>
        </w:rPr>
        <w:t xml:space="preserve">To communicate and collaborate with their classmates </w:t>
      </w:r>
      <w:r w:rsidR="00561E2A" w:rsidRPr="003F762F">
        <w:rPr>
          <w:color w:val="000000"/>
          <w:szCs w:val="20"/>
        </w:rPr>
        <w:t xml:space="preserve">in a group </w:t>
      </w:r>
      <w:r w:rsidR="00A53D84" w:rsidRPr="003F762F">
        <w:rPr>
          <w:color w:val="000000"/>
          <w:szCs w:val="20"/>
        </w:rPr>
        <w:t xml:space="preserve">research </w:t>
      </w:r>
      <w:r w:rsidR="00561E2A" w:rsidRPr="003F762F">
        <w:rPr>
          <w:color w:val="000000"/>
          <w:szCs w:val="20"/>
        </w:rPr>
        <w:t>project.</w:t>
      </w:r>
    </w:p>
    <w:p w14:paraId="68DE1112" w14:textId="77777777" w:rsidR="007B3625" w:rsidRPr="003F762F" w:rsidRDefault="007B3625">
      <w:pPr>
        <w:pBdr>
          <w:top w:val="nil"/>
          <w:left w:val="nil"/>
          <w:bottom w:val="nil"/>
          <w:right w:val="nil"/>
          <w:between w:val="nil"/>
        </w:pBdr>
        <w:ind w:left="720"/>
        <w:rPr>
          <w:color w:val="000000"/>
          <w:szCs w:val="20"/>
        </w:rPr>
      </w:pPr>
    </w:p>
    <w:p w14:paraId="2A41DA0C" w14:textId="77777777" w:rsidR="007B3625" w:rsidRPr="003F762F" w:rsidRDefault="00060B3B" w:rsidP="00561E2A">
      <w:pPr>
        <w:ind w:firstLine="360"/>
        <w:rPr>
          <w:i/>
        </w:rPr>
      </w:pPr>
      <w:r w:rsidRPr="003F762F">
        <w:rPr>
          <w:b/>
          <w:i/>
        </w:rPr>
        <w:t>Competence</w:t>
      </w:r>
      <w:r w:rsidRPr="003F762F">
        <w:rPr>
          <w:i/>
        </w:rPr>
        <w:t xml:space="preserve"> </w:t>
      </w:r>
    </w:p>
    <w:p w14:paraId="3B56D786" w14:textId="31567E2F" w:rsidR="007B3625" w:rsidRPr="003F762F" w:rsidRDefault="00060B3B" w:rsidP="00780115">
      <w:pPr>
        <w:numPr>
          <w:ilvl w:val="0"/>
          <w:numId w:val="11"/>
        </w:numPr>
        <w:pBdr>
          <w:top w:val="nil"/>
          <w:left w:val="nil"/>
          <w:bottom w:val="nil"/>
          <w:right w:val="nil"/>
          <w:between w:val="nil"/>
        </w:pBdr>
      </w:pPr>
      <w:r w:rsidRPr="003F762F">
        <w:rPr>
          <w:color w:val="000000"/>
          <w:szCs w:val="20"/>
        </w:rPr>
        <w:t>Apply a basic understanding of human cooperation in practice.</w:t>
      </w:r>
    </w:p>
    <w:p w14:paraId="04565812" w14:textId="77777777" w:rsidR="00CD27BC" w:rsidRPr="003F762F" w:rsidRDefault="00CD27BC" w:rsidP="00CD27BC">
      <w:pPr>
        <w:pBdr>
          <w:top w:val="nil"/>
          <w:left w:val="nil"/>
          <w:bottom w:val="nil"/>
          <w:right w:val="nil"/>
          <w:between w:val="nil"/>
        </w:pBdr>
        <w:ind w:left="720"/>
      </w:pPr>
    </w:p>
    <w:p w14:paraId="6592C696" w14:textId="13390855" w:rsidR="00561E2A" w:rsidRPr="003F762F" w:rsidRDefault="00060B3B" w:rsidP="00780115">
      <w:pPr>
        <w:pStyle w:val="Heading1"/>
        <w:numPr>
          <w:ilvl w:val="0"/>
          <w:numId w:val="13"/>
        </w:numPr>
        <w:jc w:val="both"/>
        <w:rPr>
          <w:highlight w:val="white"/>
        </w:rPr>
      </w:pPr>
      <w:r w:rsidRPr="003F762F">
        <w:rPr>
          <w:highlight w:val="white"/>
        </w:rPr>
        <w:t>Reading Material</w:t>
      </w:r>
    </w:p>
    <w:p w14:paraId="66ACD573" w14:textId="77777777" w:rsidR="00CD27BC" w:rsidRPr="003F762F" w:rsidRDefault="00060B3B" w:rsidP="00CD27BC">
      <w:pPr>
        <w:pStyle w:val="Heading2"/>
        <w:ind w:left="720"/>
        <w:jc w:val="both"/>
        <w:rPr>
          <w:b w:val="0"/>
          <w:bCs/>
          <w:i w:val="0"/>
          <w:iCs/>
        </w:rPr>
      </w:pPr>
      <w:r w:rsidRPr="003F762F">
        <w:t>Required Materials</w:t>
      </w:r>
      <w:r w:rsidR="00561E2A" w:rsidRPr="003F762F">
        <w:t xml:space="preserve">: </w:t>
      </w:r>
      <w:r w:rsidR="00561E2A" w:rsidRPr="003F762F">
        <w:rPr>
          <w:b w:val="0"/>
          <w:bCs/>
          <w:i w:val="0"/>
          <w:iCs/>
        </w:rPr>
        <w:t xml:space="preserve">All required materials will be available on NEO under the lessons. </w:t>
      </w:r>
    </w:p>
    <w:p w14:paraId="18023DBB" w14:textId="0E0165D8" w:rsidR="007B3625" w:rsidRPr="003F762F" w:rsidRDefault="00561E2A" w:rsidP="00CD27BC">
      <w:pPr>
        <w:pStyle w:val="Heading2"/>
        <w:ind w:left="720"/>
        <w:jc w:val="both"/>
        <w:rPr>
          <w:b w:val="0"/>
          <w:bCs/>
          <w:i w:val="0"/>
          <w:iCs/>
        </w:rPr>
      </w:pPr>
      <w:r w:rsidRPr="003F762F">
        <w:rPr>
          <w:b w:val="0"/>
          <w:bCs/>
          <w:i w:val="0"/>
          <w:iCs/>
        </w:rPr>
        <w:t xml:space="preserve">Here are some </w:t>
      </w:r>
      <w:r w:rsidRPr="003F762F">
        <w:rPr>
          <w:i w:val="0"/>
          <w:iCs/>
        </w:rPr>
        <w:t>recommended books</w:t>
      </w:r>
      <w:r w:rsidR="00ED19D9" w:rsidRPr="003F762F">
        <w:rPr>
          <w:b w:val="0"/>
          <w:bCs/>
          <w:i w:val="0"/>
          <w:iCs/>
        </w:rPr>
        <w:t xml:space="preserve"> that we will read chapters from:</w:t>
      </w:r>
    </w:p>
    <w:p w14:paraId="5BAF3635" w14:textId="77777777" w:rsidR="00ED19D9" w:rsidRPr="003F762F" w:rsidRDefault="00ED19D9" w:rsidP="00ED19D9"/>
    <w:p w14:paraId="4BEB3999" w14:textId="116616A1" w:rsidR="00ED19D9" w:rsidRPr="003F762F" w:rsidRDefault="00ED19D9" w:rsidP="00780115">
      <w:pPr>
        <w:pStyle w:val="ListParagraph"/>
        <w:numPr>
          <w:ilvl w:val="1"/>
          <w:numId w:val="32"/>
        </w:numPr>
      </w:pPr>
      <w:r w:rsidRPr="003F762F">
        <w:t xml:space="preserve">Brooks, D. (2012) </w:t>
      </w:r>
      <w:r w:rsidRPr="003F762F">
        <w:rPr>
          <w:i/>
          <w:iCs/>
        </w:rPr>
        <w:t>The Social Animal: The Hidden Sources of Love, Character, and Achievement</w:t>
      </w:r>
      <w:r w:rsidRPr="003F762F">
        <w:t>. NY: Random House.</w:t>
      </w:r>
    </w:p>
    <w:p w14:paraId="147EC9BA" w14:textId="5F0D90A0" w:rsidR="00ED19D9" w:rsidRPr="003F762F" w:rsidRDefault="00ED19D9" w:rsidP="00ED19D9">
      <w:pPr>
        <w:ind w:left="720"/>
      </w:pPr>
    </w:p>
    <w:p w14:paraId="267242D6" w14:textId="012FA7E0" w:rsidR="00ED19D9" w:rsidRPr="003F762F" w:rsidRDefault="00ED19D9" w:rsidP="00780115">
      <w:pPr>
        <w:pStyle w:val="ListParagraph"/>
        <w:numPr>
          <w:ilvl w:val="1"/>
          <w:numId w:val="32"/>
        </w:numPr>
      </w:pPr>
      <w:r w:rsidRPr="003F762F">
        <w:t xml:space="preserve">Grant, A. (2013) </w:t>
      </w:r>
      <w:r w:rsidRPr="003F762F">
        <w:rPr>
          <w:i/>
          <w:iCs/>
        </w:rPr>
        <w:t>Give and Take: A Revolutionary Approach to Success</w:t>
      </w:r>
      <w:r w:rsidRPr="003F762F">
        <w:t xml:space="preserve">. Viking. </w:t>
      </w:r>
    </w:p>
    <w:p w14:paraId="49C2D1B9" w14:textId="77777777" w:rsidR="00ED19D9" w:rsidRPr="003F762F" w:rsidRDefault="00ED19D9" w:rsidP="00ED19D9">
      <w:pPr>
        <w:ind w:left="720" w:firstLine="360"/>
      </w:pPr>
    </w:p>
    <w:p w14:paraId="3CE3987D" w14:textId="6E332E69" w:rsidR="00DA258A" w:rsidRPr="00DA258A" w:rsidRDefault="00DA258A" w:rsidP="00DA258A">
      <w:pPr>
        <w:pStyle w:val="ListParagraph"/>
        <w:numPr>
          <w:ilvl w:val="1"/>
          <w:numId w:val="32"/>
        </w:numPr>
        <w:rPr>
          <w:b/>
          <w:bCs/>
        </w:rPr>
      </w:pPr>
      <w:r>
        <w:t xml:space="preserve">Haidt, J. (2006) </w:t>
      </w:r>
      <w:r w:rsidRPr="00DA258A">
        <w:t>The Happiness Hypothesis: Finding Modern Truth in Ancient Wisdom</w:t>
      </w:r>
      <w:r>
        <w:t xml:space="preserve">. New York: Basic Books. </w:t>
      </w:r>
    </w:p>
    <w:p w14:paraId="025DBA72" w14:textId="77777777" w:rsidR="00DA258A" w:rsidRDefault="00DA258A" w:rsidP="00DA258A">
      <w:pPr>
        <w:pStyle w:val="ListParagraph"/>
      </w:pPr>
    </w:p>
    <w:p w14:paraId="686B4874" w14:textId="25BC1E50" w:rsidR="00ED19D9" w:rsidRPr="003F762F" w:rsidRDefault="00ED19D9" w:rsidP="00780115">
      <w:pPr>
        <w:pStyle w:val="ListParagraph"/>
        <w:numPr>
          <w:ilvl w:val="1"/>
          <w:numId w:val="32"/>
        </w:numPr>
      </w:pPr>
      <w:proofErr w:type="spellStart"/>
      <w:r w:rsidRPr="003F762F">
        <w:t>Tomasello</w:t>
      </w:r>
      <w:proofErr w:type="spellEnd"/>
      <w:r w:rsidRPr="003F762F">
        <w:t xml:space="preserve">, M. (2009). </w:t>
      </w:r>
      <w:r w:rsidRPr="003F762F">
        <w:rPr>
          <w:i/>
          <w:iCs/>
        </w:rPr>
        <w:t>Why we cooperate</w:t>
      </w:r>
      <w:r w:rsidRPr="003F762F">
        <w:t>. Boston Review Books.</w:t>
      </w:r>
    </w:p>
    <w:p w14:paraId="7DC16571" w14:textId="4788DBF6" w:rsidR="00ED19D9" w:rsidRPr="003F762F" w:rsidRDefault="00ED19D9" w:rsidP="00ED19D9">
      <w:pPr>
        <w:ind w:left="720"/>
      </w:pPr>
    </w:p>
    <w:p w14:paraId="518E5B93" w14:textId="4D2108FA" w:rsidR="004E1AA9" w:rsidRDefault="004E1AA9" w:rsidP="00780115">
      <w:pPr>
        <w:pStyle w:val="ListParagraph"/>
        <w:numPr>
          <w:ilvl w:val="1"/>
          <w:numId w:val="32"/>
        </w:numPr>
      </w:pPr>
      <w:r>
        <w:t xml:space="preserve">Ripley, A. (2021) High Conflict: Why we get trapped and how we get out. NY: Simon &amp; Schuster. </w:t>
      </w:r>
    </w:p>
    <w:p w14:paraId="5D5BF170" w14:textId="77777777" w:rsidR="004E1AA9" w:rsidRDefault="004E1AA9" w:rsidP="004E1AA9">
      <w:pPr>
        <w:pStyle w:val="ListParagraph"/>
      </w:pPr>
    </w:p>
    <w:p w14:paraId="7B69AE7A" w14:textId="797D28AD" w:rsidR="00561E2A" w:rsidRPr="003F762F" w:rsidRDefault="00ED19D9" w:rsidP="00780115">
      <w:pPr>
        <w:pStyle w:val="ListParagraph"/>
        <w:numPr>
          <w:ilvl w:val="1"/>
          <w:numId w:val="32"/>
        </w:numPr>
      </w:pPr>
      <w:proofErr w:type="spellStart"/>
      <w:r w:rsidRPr="003F762F">
        <w:t>Zaki</w:t>
      </w:r>
      <w:proofErr w:type="spellEnd"/>
      <w:r w:rsidRPr="003F762F">
        <w:t xml:space="preserve">, J. (2020) </w:t>
      </w:r>
      <w:r w:rsidRPr="003F762F">
        <w:rPr>
          <w:i/>
          <w:iCs/>
        </w:rPr>
        <w:t>The War for Kindness: Building Empathy in a Fractured World</w:t>
      </w:r>
      <w:r w:rsidRPr="003F762F">
        <w:t>. NY: Crown.</w:t>
      </w:r>
    </w:p>
    <w:p w14:paraId="082E6790" w14:textId="77777777" w:rsidR="007B3625" w:rsidRPr="003F762F" w:rsidRDefault="00060B3B" w:rsidP="00780115">
      <w:pPr>
        <w:pStyle w:val="Heading1"/>
        <w:numPr>
          <w:ilvl w:val="0"/>
          <w:numId w:val="13"/>
        </w:numPr>
        <w:jc w:val="both"/>
      </w:pPr>
      <w:r w:rsidRPr="003F762F">
        <w:t>Teaching methodology</w:t>
      </w:r>
    </w:p>
    <w:p w14:paraId="7747AA18" w14:textId="77777777" w:rsidR="007B3625" w:rsidRPr="003F762F" w:rsidRDefault="007B3625">
      <w:pPr>
        <w:pBdr>
          <w:top w:val="nil"/>
          <w:left w:val="nil"/>
          <w:bottom w:val="nil"/>
          <w:right w:val="nil"/>
          <w:between w:val="nil"/>
        </w:pBdr>
        <w:ind w:left="720"/>
        <w:jc w:val="both"/>
        <w:rPr>
          <w:color w:val="000000"/>
          <w:szCs w:val="20"/>
        </w:rPr>
      </w:pPr>
    </w:p>
    <w:p w14:paraId="1355500F" w14:textId="1CBF635E" w:rsidR="007B3625" w:rsidRPr="003F762F" w:rsidRDefault="00060B3B">
      <w:pPr>
        <w:pBdr>
          <w:top w:val="nil"/>
          <w:left w:val="nil"/>
          <w:bottom w:val="nil"/>
          <w:right w:val="nil"/>
          <w:between w:val="nil"/>
        </w:pBdr>
        <w:ind w:left="720"/>
        <w:jc w:val="both"/>
        <w:rPr>
          <w:color w:val="000000"/>
          <w:szCs w:val="20"/>
        </w:rPr>
      </w:pPr>
      <w:r w:rsidRPr="003F762F">
        <w:rPr>
          <w:color w:val="000000"/>
          <w:szCs w:val="20"/>
        </w:rPr>
        <w:t xml:space="preserve">Lectures, reflections, </w:t>
      </w:r>
      <w:r w:rsidR="00CD27BC" w:rsidRPr="003F762F">
        <w:rPr>
          <w:color w:val="000000"/>
          <w:szCs w:val="20"/>
        </w:rPr>
        <w:t xml:space="preserve">debates, </w:t>
      </w:r>
      <w:r w:rsidRPr="003F762F">
        <w:rPr>
          <w:color w:val="000000"/>
          <w:szCs w:val="20"/>
        </w:rPr>
        <w:t xml:space="preserve">group discussions, simulations, presentations. </w:t>
      </w:r>
    </w:p>
    <w:p w14:paraId="4AED144F" w14:textId="77777777" w:rsidR="007B3625" w:rsidRPr="003F762F" w:rsidRDefault="007B3625">
      <w:pPr>
        <w:pBdr>
          <w:top w:val="nil"/>
          <w:left w:val="nil"/>
          <w:bottom w:val="nil"/>
          <w:right w:val="nil"/>
          <w:between w:val="nil"/>
        </w:pBdr>
        <w:ind w:left="720"/>
        <w:jc w:val="both"/>
        <w:rPr>
          <w:color w:val="000000"/>
          <w:szCs w:val="20"/>
        </w:rPr>
      </w:pPr>
    </w:p>
    <w:p w14:paraId="0430F1C5" w14:textId="494118EA" w:rsidR="007B3625" w:rsidRPr="003F762F" w:rsidRDefault="00060B3B">
      <w:pPr>
        <w:pBdr>
          <w:top w:val="nil"/>
          <w:left w:val="nil"/>
          <w:bottom w:val="nil"/>
          <w:right w:val="nil"/>
          <w:between w:val="nil"/>
        </w:pBdr>
        <w:ind w:left="720"/>
        <w:jc w:val="both"/>
        <w:rPr>
          <w:color w:val="000000"/>
          <w:szCs w:val="20"/>
        </w:rPr>
      </w:pPr>
      <w:r w:rsidRPr="003F762F">
        <w:rPr>
          <w:color w:val="000000"/>
          <w:szCs w:val="20"/>
        </w:rPr>
        <w:t xml:space="preserve">Each session is based on materials (readings and links to videos) available for students on NEO LMS course page. Students will use these materials to prepare for a session. </w:t>
      </w:r>
      <w:r w:rsidRPr="003F762F">
        <w:rPr>
          <w:color w:val="000000"/>
          <w:szCs w:val="20"/>
        </w:rPr>
        <w:lastRenderedPageBreak/>
        <w:t>Students are expected to actively participate each week</w:t>
      </w:r>
      <w:r w:rsidR="00ED19D9" w:rsidRPr="003F762F">
        <w:rPr>
          <w:color w:val="000000"/>
          <w:szCs w:val="20"/>
        </w:rPr>
        <w:t xml:space="preserve"> (see active participation part of grade)</w:t>
      </w:r>
      <w:r w:rsidRPr="003F762F">
        <w:rPr>
          <w:color w:val="000000"/>
          <w:szCs w:val="20"/>
        </w:rPr>
        <w:t>.</w:t>
      </w:r>
    </w:p>
    <w:p w14:paraId="6165B055" w14:textId="152A993A" w:rsidR="00153383" w:rsidRPr="003F762F" w:rsidRDefault="00153383">
      <w:pPr>
        <w:pBdr>
          <w:top w:val="nil"/>
          <w:left w:val="nil"/>
          <w:bottom w:val="nil"/>
          <w:right w:val="nil"/>
          <w:between w:val="nil"/>
        </w:pBdr>
        <w:ind w:left="720"/>
        <w:jc w:val="both"/>
        <w:rPr>
          <w:color w:val="000000"/>
          <w:szCs w:val="20"/>
        </w:rPr>
      </w:pPr>
    </w:p>
    <w:p w14:paraId="1E451293" w14:textId="5AE65656" w:rsidR="00153383" w:rsidRPr="003F762F" w:rsidRDefault="00153383">
      <w:pPr>
        <w:pBdr>
          <w:top w:val="nil"/>
          <w:left w:val="nil"/>
          <w:bottom w:val="nil"/>
          <w:right w:val="nil"/>
          <w:between w:val="nil"/>
        </w:pBdr>
        <w:ind w:left="720"/>
        <w:jc w:val="both"/>
        <w:rPr>
          <w:color w:val="000000"/>
          <w:szCs w:val="20"/>
        </w:rPr>
      </w:pPr>
    </w:p>
    <w:p w14:paraId="518AFF47" w14:textId="77777777" w:rsidR="00153383" w:rsidRPr="003F762F" w:rsidRDefault="00153383">
      <w:pPr>
        <w:pBdr>
          <w:top w:val="nil"/>
          <w:left w:val="nil"/>
          <w:bottom w:val="nil"/>
          <w:right w:val="nil"/>
          <w:between w:val="nil"/>
        </w:pBdr>
        <w:ind w:left="720"/>
        <w:jc w:val="both"/>
        <w:rPr>
          <w:color w:val="000000"/>
          <w:szCs w:val="20"/>
        </w:rPr>
      </w:pPr>
    </w:p>
    <w:p w14:paraId="64B7C896" w14:textId="77777777" w:rsidR="007B3625" w:rsidRPr="003F762F" w:rsidRDefault="007B3625">
      <w:pPr>
        <w:pBdr>
          <w:top w:val="nil"/>
          <w:left w:val="nil"/>
          <w:bottom w:val="nil"/>
          <w:right w:val="nil"/>
          <w:between w:val="nil"/>
        </w:pBdr>
        <w:ind w:left="720"/>
        <w:jc w:val="both"/>
        <w:rPr>
          <w:color w:val="000000"/>
          <w:szCs w:val="20"/>
        </w:rPr>
      </w:pPr>
    </w:p>
    <w:p w14:paraId="79972145" w14:textId="77777777" w:rsidR="007B3625" w:rsidRPr="003F762F" w:rsidRDefault="00060B3B" w:rsidP="00780115">
      <w:pPr>
        <w:pStyle w:val="Heading1"/>
        <w:numPr>
          <w:ilvl w:val="0"/>
          <w:numId w:val="13"/>
        </w:numPr>
      </w:pPr>
      <w:r w:rsidRPr="003F762F">
        <w:t>Course Schedule</w:t>
      </w:r>
    </w:p>
    <w:tbl>
      <w:tblPr>
        <w:tblStyle w:val="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7562"/>
      </w:tblGrid>
      <w:tr w:rsidR="007B3625" w:rsidRPr="003F762F" w14:paraId="7B4AE517" w14:textId="77777777">
        <w:tc>
          <w:tcPr>
            <w:tcW w:w="1788" w:type="dxa"/>
            <w:shd w:val="clear" w:color="auto" w:fill="D9D9D9"/>
          </w:tcPr>
          <w:p w14:paraId="35E43ACB" w14:textId="77777777" w:rsidR="007B3625" w:rsidRPr="003F762F" w:rsidRDefault="00060B3B">
            <w:pPr>
              <w:rPr>
                <w:b/>
              </w:rPr>
            </w:pPr>
            <w:r w:rsidRPr="003F762F">
              <w:rPr>
                <w:b/>
              </w:rPr>
              <w:t>Date</w:t>
            </w:r>
          </w:p>
        </w:tc>
        <w:tc>
          <w:tcPr>
            <w:tcW w:w="7562" w:type="dxa"/>
            <w:shd w:val="clear" w:color="auto" w:fill="D9D9D9"/>
          </w:tcPr>
          <w:p w14:paraId="0FB058CA" w14:textId="77777777" w:rsidR="007B3625" w:rsidRPr="003F762F" w:rsidRDefault="00060B3B">
            <w:pPr>
              <w:rPr>
                <w:b/>
              </w:rPr>
            </w:pPr>
            <w:r w:rsidRPr="003F762F">
              <w:rPr>
                <w:b/>
              </w:rPr>
              <w:t>Class Agenda</w:t>
            </w:r>
          </w:p>
        </w:tc>
      </w:tr>
      <w:tr w:rsidR="007B3625" w:rsidRPr="003F762F" w14:paraId="7F2660D9" w14:textId="77777777" w:rsidTr="00CD27BC">
        <w:trPr>
          <w:trHeight w:val="1790"/>
        </w:trPr>
        <w:tc>
          <w:tcPr>
            <w:tcW w:w="1788" w:type="dxa"/>
          </w:tcPr>
          <w:p w14:paraId="0343ADE7" w14:textId="77777777" w:rsidR="007B3625" w:rsidRPr="003F762F" w:rsidRDefault="00060B3B">
            <w:pPr>
              <w:jc w:val="center"/>
              <w:rPr>
                <w:b/>
              </w:rPr>
            </w:pPr>
            <w:r w:rsidRPr="003F762F">
              <w:rPr>
                <w:b/>
              </w:rPr>
              <w:t>Session 1</w:t>
            </w:r>
          </w:p>
          <w:p w14:paraId="567324D9" w14:textId="1A05DE8A" w:rsidR="007B3625" w:rsidRPr="003F762F" w:rsidRDefault="00CD27BC">
            <w:pPr>
              <w:jc w:val="center"/>
            </w:pPr>
            <w:r w:rsidRPr="003F762F">
              <w:t xml:space="preserve">February </w:t>
            </w:r>
            <w:r w:rsidR="00732AC3">
              <w:t>2</w:t>
            </w:r>
            <w:r w:rsidRPr="003F762F">
              <w:t xml:space="preserve"> </w:t>
            </w:r>
          </w:p>
        </w:tc>
        <w:tc>
          <w:tcPr>
            <w:tcW w:w="7562" w:type="dxa"/>
          </w:tcPr>
          <w:p w14:paraId="1A597FF0" w14:textId="77777777" w:rsidR="007B3625" w:rsidRPr="003F762F" w:rsidRDefault="00060B3B">
            <w:r w:rsidRPr="003F762F">
              <w:rPr>
                <w:b/>
              </w:rPr>
              <w:t>Topic:</w:t>
            </w:r>
            <w:r w:rsidRPr="003F762F">
              <w:t xml:space="preserve"> Course Overview &amp; a Multidisciplinary Approach Towards Understanding Human Cooperation </w:t>
            </w:r>
          </w:p>
          <w:p w14:paraId="768DE244" w14:textId="77777777" w:rsidR="007B3625" w:rsidRPr="003F762F" w:rsidRDefault="00060B3B">
            <w:r w:rsidRPr="003F762F">
              <w:rPr>
                <w:b/>
              </w:rPr>
              <w:t>Description:</w:t>
            </w:r>
            <w:r w:rsidRPr="003F762F">
              <w:t xml:space="preserve"> </w:t>
            </w:r>
          </w:p>
          <w:p w14:paraId="455190A7" w14:textId="722C5011" w:rsidR="00BF5391" w:rsidRPr="003F762F" w:rsidRDefault="00BF5391" w:rsidP="00780115">
            <w:pPr>
              <w:pStyle w:val="ListParagraph"/>
              <w:numPr>
                <w:ilvl w:val="0"/>
                <w:numId w:val="38"/>
              </w:numPr>
            </w:pPr>
            <w:r w:rsidRPr="003F762F">
              <w:t>Active learning introduction to the course</w:t>
            </w:r>
          </w:p>
          <w:p w14:paraId="761EB84C" w14:textId="13913958" w:rsidR="00BF5391" w:rsidRPr="003F762F" w:rsidRDefault="00060B3B" w:rsidP="00780115">
            <w:pPr>
              <w:pStyle w:val="ListParagraph"/>
              <w:numPr>
                <w:ilvl w:val="0"/>
                <w:numId w:val="38"/>
              </w:numPr>
            </w:pPr>
            <w:r w:rsidRPr="003F762F">
              <w:t xml:space="preserve">Discussion: class expectations, assignments, effective learning methods. </w:t>
            </w:r>
          </w:p>
          <w:p w14:paraId="3C2E40DE" w14:textId="4D4F4BE0" w:rsidR="007B3625" w:rsidRPr="003F762F" w:rsidRDefault="00060B3B" w:rsidP="00780115">
            <w:pPr>
              <w:pStyle w:val="ListParagraph"/>
              <w:numPr>
                <w:ilvl w:val="0"/>
                <w:numId w:val="38"/>
              </w:numPr>
            </w:pPr>
            <w:r w:rsidRPr="003F762F">
              <w:t>Lecture: A multidisciplinary approach towards understanding human cooperation</w:t>
            </w:r>
            <w:r w:rsidR="00ED19D9" w:rsidRPr="003F762F">
              <w:t xml:space="preserve">. </w:t>
            </w:r>
          </w:p>
          <w:p w14:paraId="557B495B" w14:textId="65D427BC" w:rsidR="007B3625" w:rsidRPr="003F762F" w:rsidRDefault="00060B3B">
            <w:r w:rsidRPr="003F762F">
              <w:rPr>
                <w:b/>
              </w:rPr>
              <w:t>Reading:</w:t>
            </w:r>
            <w:r w:rsidRPr="003F762F">
              <w:t xml:space="preserve"> </w:t>
            </w:r>
          </w:p>
          <w:p w14:paraId="17055627" w14:textId="6F67ABF0" w:rsidR="00CD27BC" w:rsidRPr="003F762F" w:rsidRDefault="00CD27BC" w:rsidP="00780115">
            <w:pPr>
              <w:pStyle w:val="ListParagraph"/>
              <w:numPr>
                <w:ilvl w:val="0"/>
                <w:numId w:val="22"/>
              </w:numPr>
            </w:pPr>
            <w:r w:rsidRPr="003F762F">
              <w:t>This syllabus</w:t>
            </w:r>
          </w:p>
          <w:p w14:paraId="7A732AAB" w14:textId="77777777" w:rsidR="007B3625" w:rsidRPr="003F762F" w:rsidRDefault="00060B3B">
            <w:r w:rsidRPr="003F762F">
              <w:rPr>
                <w:b/>
              </w:rPr>
              <w:t>Assignments/deadlines:</w:t>
            </w:r>
          </w:p>
          <w:p w14:paraId="6AEE56B8" w14:textId="77777777" w:rsidR="00CD27BC" w:rsidRPr="003F762F" w:rsidRDefault="00CD27BC" w:rsidP="00780115">
            <w:pPr>
              <w:pStyle w:val="ListParagraph"/>
              <w:numPr>
                <w:ilvl w:val="0"/>
                <w:numId w:val="22"/>
              </w:numPr>
            </w:pPr>
            <w:r w:rsidRPr="003F762F">
              <w:t>Course information form completed</w:t>
            </w:r>
          </w:p>
          <w:p w14:paraId="75BA178D" w14:textId="0E38A4D8" w:rsidR="00CD27BC" w:rsidRPr="003F762F" w:rsidRDefault="00CD27BC" w:rsidP="00CD27BC">
            <w:pPr>
              <w:pStyle w:val="ListParagraph"/>
            </w:pPr>
          </w:p>
        </w:tc>
      </w:tr>
      <w:tr w:rsidR="00732AC3" w:rsidRPr="003F762F" w14:paraId="434233E4" w14:textId="77777777" w:rsidTr="00B70743">
        <w:trPr>
          <w:trHeight w:val="368"/>
        </w:trPr>
        <w:tc>
          <w:tcPr>
            <w:tcW w:w="1788" w:type="dxa"/>
            <w:shd w:val="clear" w:color="auto" w:fill="7F7F7F" w:themeFill="text1" w:themeFillTint="80"/>
          </w:tcPr>
          <w:p w14:paraId="3D889F8B" w14:textId="1BD12F8E" w:rsidR="00732AC3" w:rsidRPr="00732AC3" w:rsidRDefault="00732AC3">
            <w:pPr>
              <w:jc w:val="center"/>
              <w:rPr>
                <w:b/>
                <w:color w:val="FFFFFF" w:themeColor="background1"/>
              </w:rPr>
            </w:pPr>
            <w:r w:rsidRPr="00732AC3">
              <w:rPr>
                <w:b/>
                <w:color w:val="FFFFFF" w:themeColor="background1"/>
              </w:rPr>
              <w:t>February 7</w:t>
            </w:r>
          </w:p>
        </w:tc>
        <w:tc>
          <w:tcPr>
            <w:tcW w:w="7562" w:type="dxa"/>
            <w:shd w:val="clear" w:color="auto" w:fill="7F7F7F" w:themeFill="text1" w:themeFillTint="80"/>
          </w:tcPr>
          <w:p w14:paraId="3D5D66EC" w14:textId="7D328BAB" w:rsidR="00732AC3" w:rsidRPr="00732AC3" w:rsidRDefault="00732AC3">
            <w:pPr>
              <w:rPr>
                <w:b/>
                <w:color w:val="FFFFFF" w:themeColor="background1"/>
              </w:rPr>
            </w:pPr>
            <w:r w:rsidRPr="00732AC3">
              <w:rPr>
                <w:b/>
                <w:color w:val="FFFFFF" w:themeColor="background1"/>
              </w:rPr>
              <w:t>NO CLASS MEETING</w:t>
            </w:r>
          </w:p>
        </w:tc>
      </w:tr>
      <w:tr w:rsidR="007B3625" w:rsidRPr="003F762F" w14:paraId="2A353CA2" w14:textId="77777777">
        <w:tc>
          <w:tcPr>
            <w:tcW w:w="1788" w:type="dxa"/>
          </w:tcPr>
          <w:p w14:paraId="7E5E62EF" w14:textId="77777777" w:rsidR="007B3625" w:rsidRPr="003F762F" w:rsidRDefault="00060B3B">
            <w:pPr>
              <w:jc w:val="center"/>
              <w:rPr>
                <w:b/>
              </w:rPr>
            </w:pPr>
            <w:r w:rsidRPr="003F762F">
              <w:rPr>
                <w:b/>
              </w:rPr>
              <w:t>Session 2</w:t>
            </w:r>
          </w:p>
          <w:p w14:paraId="06065FA4" w14:textId="0577A41C" w:rsidR="007B3625" w:rsidRPr="003F762F" w:rsidRDefault="00CD27BC">
            <w:pPr>
              <w:jc w:val="center"/>
            </w:pPr>
            <w:r w:rsidRPr="003F762F">
              <w:t xml:space="preserve">February </w:t>
            </w:r>
            <w:r w:rsidR="00732AC3">
              <w:t>14</w:t>
            </w:r>
          </w:p>
        </w:tc>
        <w:tc>
          <w:tcPr>
            <w:tcW w:w="7562" w:type="dxa"/>
          </w:tcPr>
          <w:p w14:paraId="3D8FD0F3" w14:textId="204E232E" w:rsidR="007B3625" w:rsidRPr="003F762F" w:rsidRDefault="00060B3B">
            <w:pPr>
              <w:rPr>
                <w:b/>
                <w:highlight w:val="yellow"/>
              </w:rPr>
            </w:pPr>
            <w:r w:rsidRPr="003F762F">
              <w:rPr>
                <w:b/>
              </w:rPr>
              <w:t>Topic:</w:t>
            </w:r>
            <w:r w:rsidRPr="003F762F">
              <w:t xml:space="preserve"> Origins of Human Cooperation</w:t>
            </w:r>
          </w:p>
          <w:p w14:paraId="514FC0DC" w14:textId="77777777" w:rsidR="007B3625" w:rsidRPr="003F762F" w:rsidRDefault="00060B3B">
            <w:r w:rsidRPr="003F762F">
              <w:rPr>
                <w:b/>
              </w:rPr>
              <w:t>Description:</w:t>
            </w:r>
            <w:r w:rsidRPr="003F762F">
              <w:t xml:space="preserve"> </w:t>
            </w:r>
          </w:p>
          <w:p w14:paraId="7BA695CE" w14:textId="77777777" w:rsidR="007B3625" w:rsidRPr="003F762F" w:rsidRDefault="00060B3B" w:rsidP="00780115">
            <w:pPr>
              <w:numPr>
                <w:ilvl w:val="0"/>
                <w:numId w:val="3"/>
              </w:numPr>
              <w:pBdr>
                <w:top w:val="nil"/>
                <w:left w:val="nil"/>
                <w:bottom w:val="nil"/>
                <w:right w:val="nil"/>
                <w:between w:val="nil"/>
              </w:pBdr>
            </w:pPr>
            <w:r w:rsidRPr="003F762F">
              <w:rPr>
                <w:color w:val="000000"/>
                <w:szCs w:val="20"/>
              </w:rPr>
              <w:t xml:space="preserve">How and why do researchers use qualitative and quantitative methods to study human cooperation?  </w:t>
            </w:r>
          </w:p>
          <w:p w14:paraId="40CDF087" w14:textId="70A8563A" w:rsidR="007B3625" w:rsidRPr="003F762F" w:rsidRDefault="00060B3B" w:rsidP="00780115">
            <w:pPr>
              <w:numPr>
                <w:ilvl w:val="0"/>
                <w:numId w:val="3"/>
              </w:numPr>
              <w:pBdr>
                <w:top w:val="nil"/>
                <w:left w:val="nil"/>
                <w:bottom w:val="nil"/>
                <w:right w:val="nil"/>
                <w:between w:val="nil"/>
              </w:pBdr>
            </w:pPr>
            <w:r w:rsidRPr="003F762F">
              <w:rPr>
                <w:color w:val="000000"/>
                <w:szCs w:val="20"/>
              </w:rPr>
              <w:t>The basic evolutionary mechanisms such as direct reciprocity, reputation, punishment supporting cooperation</w:t>
            </w:r>
          </w:p>
          <w:p w14:paraId="5F34D6B1" w14:textId="77777777" w:rsidR="004821AD" w:rsidRPr="003F762F" w:rsidRDefault="004821AD" w:rsidP="00780115">
            <w:pPr>
              <w:numPr>
                <w:ilvl w:val="0"/>
                <w:numId w:val="3"/>
              </w:numPr>
              <w:pBdr>
                <w:top w:val="nil"/>
                <w:left w:val="nil"/>
                <w:bottom w:val="nil"/>
                <w:right w:val="nil"/>
                <w:between w:val="nil"/>
              </w:pBdr>
              <w:rPr>
                <w:color w:val="222222"/>
                <w:szCs w:val="20"/>
                <w:highlight w:val="white"/>
              </w:rPr>
            </w:pPr>
            <w:r w:rsidRPr="003F762F">
              <w:rPr>
                <w:color w:val="222222"/>
                <w:szCs w:val="20"/>
                <w:highlight w:val="white"/>
              </w:rPr>
              <w:t>What can we learn from great apes and children about cooperation?</w:t>
            </w:r>
          </w:p>
          <w:p w14:paraId="0500E9F5" w14:textId="4A2E3725" w:rsidR="004821AD" w:rsidRPr="003F762F" w:rsidRDefault="004821AD" w:rsidP="00780115">
            <w:pPr>
              <w:numPr>
                <w:ilvl w:val="0"/>
                <w:numId w:val="3"/>
              </w:numPr>
              <w:pBdr>
                <w:top w:val="nil"/>
                <w:left w:val="nil"/>
                <w:bottom w:val="nil"/>
                <w:right w:val="nil"/>
                <w:between w:val="nil"/>
              </w:pBdr>
              <w:rPr>
                <w:color w:val="222222"/>
                <w:szCs w:val="20"/>
                <w:highlight w:val="white"/>
              </w:rPr>
            </w:pPr>
            <w:r w:rsidRPr="003F762F">
              <w:rPr>
                <w:color w:val="000000"/>
                <w:szCs w:val="20"/>
              </w:rPr>
              <w:t xml:space="preserve">The basic psychological mechanisms from a developmental and comparative perspective. </w:t>
            </w:r>
          </w:p>
          <w:p w14:paraId="4D77D1EF" w14:textId="77777777" w:rsidR="004821AD" w:rsidRPr="003F762F" w:rsidRDefault="00060B3B">
            <w:r w:rsidRPr="003F762F">
              <w:rPr>
                <w:b/>
              </w:rPr>
              <w:t>Reading:</w:t>
            </w:r>
            <w:r w:rsidRPr="003F762F">
              <w:t xml:space="preserve">  </w:t>
            </w:r>
          </w:p>
          <w:p w14:paraId="5FC431D2" w14:textId="15300AF7" w:rsidR="007B3625" w:rsidRDefault="00060B3B" w:rsidP="00780115">
            <w:pPr>
              <w:pStyle w:val="ListParagraph"/>
              <w:numPr>
                <w:ilvl w:val="0"/>
                <w:numId w:val="16"/>
              </w:numPr>
            </w:pPr>
            <w:proofErr w:type="spellStart"/>
            <w:r w:rsidRPr="003F762F">
              <w:t>Tomasello</w:t>
            </w:r>
            <w:proofErr w:type="spellEnd"/>
            <w:r w:rsidRPr="003F762F">
              <w:t xml:space="preserve">, M. (2009). </w:t>
            </w:r>
            <w:r w:rsidRPr="003F762F">
              <w:rPr>
                <w:i/>
                <w:iCs/>
              </w:rPr>
              <w:t>Why we cooperate</w:t>
            </w:r>
            <w:r w:rsidRPr="003F762F">
              <w:t xml:space="preserve">, </w:t>
            </w:r>
            <w:r w:rsidR="00131E57">
              <w:t>Introduction and Chapter 1 “Born (and Bred) to Help”</w:t>
            </w:r>
            <w:r w:rsidRPr="003F762F">
              <w:t>.</w:t>
            </w:r>
          </w:p>
          <w:p w14:paraId="2A13EE87" w14:textId="395DB537" w:rsidR="00D35261" w:rsidRPr="003F762F" w:rsidRDefault="00A36F1D" w:rsidP="00780115">
            <w:pPr>
              <w:pStyle w:val="ListParagraph"/>
              <w:numPr>
                <w:ilvl w:val="0"/>
                <w:numId w:val="16"/>
              </w:numPr>
            </w:pPr>
            <w:r>
              <w:t xml:space="preserve">Haidt, </w:t>
            </w:r>
            <w:r w:rsidRPr="00A36F1D">
              <w:rPr>
                <w:i/>
                <w:iCs/>
              </w:rPr>
              <w:t>Happiness Hypothesis</w:t>
            </w:r>
            <w:r>
              <w:t xml:space="preserve"> </w:t>
            </w:r>
            <w:proofErr w:type="spellStart"/>
            <w:r>
              <w:t>ch.</w:t>
            </w:r>
            <w:proofErr w:type="spellEnd"/>
            <w:r>
              <w:t xml:space="preserve"> 3 “Reciprocity with a </w:t>
            </w:r>
            <w:proofErr w:type="spellStart"/>
            <w:r>
              <w:t>Vengence</w:t>
            </w:r>
            <w:proofErr w:type="spellEnd"/>
            <w:r>
              <w:t>”</w:t>
            </w:r>
          </w:p>
          <w:p w14:paraId="5E1B3438" w14:textId="77777777" w:rsidR="004821AD" w:rsidRPr="003F762F" w:rsidRDefault="004821AD" w:rsidP="004821AD">
            <w:pPr>
              <w:pStyle w:val="ListParagraph"/>
            </w:pPr>
          </w:p>
          <w:p w14:paraId="0E13BF8F" w14:textId="77777777" w:rsidR="007B3625" w:rsidRPr="003F762F" w:rsidRDefault="00060B3B">
            <w:r w:rsidRPr="003F762F">
              <w:rPr>
                <w:b/>
              </w:rPr>
              <w:t>Assignments/deadlines:</w:t>
            </w:r>
            <w:r w:rsidRPr="003F762F">
              <w:t xml:space="preserve"> </w:t>
            </w:r>
          </w:p>
          <w:p w14:paraId="7CA92413" w14:textId="5D120CE9" w:rsidR="00CD27BC" w:rsidRPr="003F762F" w:rsidRDefault="00CD27BC" w:rsidP="00780115">
            <w:pPr>
              <w:pStyle w:val="ListParagraph"/>
              <w:numPr>
                <w:ilvl w:val="0"/>
                <w:numId w:val="23"/>
              </w:numPr>
              <w:rPr>
                <w:bCs/>
              </w:rPr>
            </w:pPr>
            <w:r w:rsidRPr="003F762F">
              <w:rPr>
                <w:bCs/>
              </w:rPr>
              <w:t xml:space="preserve">Debate #1: Are people </w:t>
            </w:r>
            <w:r w:rsidR="00131E57">
              <w:rPr>
                <w:bCs/>
              </w:rPr>
              <w:t>fundamentally</w:t>
            </w:r>
            <w:r w:rsidRPr="003F762F">
              <w:rPr>
                <w:bCs/>
              </w:rPr>
              <w:t xml:space="preserve"> self</w:t>
            </w:r>
            <w:r w:rsidR="00131E57">
              <w:rPr>
                <w:bCs/>
              </w:rPr>
              <w:t>ish</w:t>
            </w:r>
            <w:r w:rsidRPr="003F762F">
              <w:rPr>
                <w:bCs/>
              </w:rPr>
              <w:t>?</w:t>
            </w:r>
          </w:p>
          <w:p w14:paraId="04B8377C" w14:textId="1186D514" w:rsidR="00CD27BC" w:rsidRPr="003F762F" w:rsidRDefault="00CD27BC" w:rsidP="00CD27BC">
            <w:pPr>
              <w:pStyle w:val="ListParagraph"/>
              <w:rPr>
                <w:b/>
              </w:rPr>
            </w:pPr>
          </w:p>
        </w:tc>
      </w:tr>
      <w:tr w:rsidR="004821AD" w:rsidRPr="003F762F" w14:paraId="15308E4B" w14:textId="77777777" w:rsidTr="00CD27BC">
        <w:trPr>
          <w:trHeight w:val="539"/>
        </w:trPr>
        <w:tc>
          <w:tcPr>
            <w:tcW w:w="1788" w:type="dxa"/>
            <w:shd w:val="clear" w:color="auto" w:fill="D9D9D9" w:themeFill="background1" w:themeFillShade="D9"/>
          </w:tcPr>
          <w:p w14:paraId="4FB89DFE" w14:textId="77777777" w:rsidR="004821AD" w:rsidRPr="003F762F" w:rsidRDefault="004821AD">
            <w:pPr>
              <w:jc w:val="center"/>
              <w:rPr>
                <w:b/>
              </w:rPr>
            </w:pPr>
          </w:p>
        </w:tc>
        <w:tc>
          <w:tcPr>
            <w:tcW w:w="7562" w:type="dxa"/>
            <w:shd w:val="clear" w:color="auto" w:fill="D9D9D9" w:themeFill="background1" w:themeFillShade="D9"/>
            <w:vAlign w:val="center"/>
          </w:tcPr>
          <w:p w14:paraId="78920757" w14:textId="7FC75CD9" w:rsidR="004821AD" w:rsidRPr="003F762F" w:rsidRDefault="004821AD" w:rsidP="004821AD">
            <w:pPr>
              <w:rPr>
                <w:b/>
                <w:bCs/>
              </w:rPr>
            </w:pPr>
            <w:r w:rsidRPr="003F762F">
              <w:rPr>
                <w:b/>
                <w:bCs/>
                <w:sz w:val="24"/>
                <w:szCs w:val="32"/>
              </w:rPr>
              <w:t>PSYCHOLOGICAL MECHANISMS OF COOPERATION</w:t>
            </w:r>
          </w:p>
        </w:tc>
      </w:tr>
      <w:tr w:rsidR="007B3625" w:rsidRPr="003F762F" w14:paraId="56C2CB42" w14:textId="77777777" w:rsidTr="00BF5391">
        <w:trPr>
          <w:trHeight w:val="620"/>
        </w:trPr>
        <w:tc>
          <w:tcPr>
            <w:tcW w:w="1788" w:type="dxa"/>
          </w:tcPr>
          <w:p w14:paraId="5763C940" w14:textId="77777777" w:rsidR="007B3625" w:rsidRPr="003F762F" w:rsidRDefault="00060B3B">
            <w:pPr>
              <w:jc w:val="center"/>
              <w:rPr>
                <w:b/>
              </w:rPr>
            </w:pPr>
            <w:r w:rsidRPr="003F762F">
              <w:rPr>
                <w:b/>
              </w:rPr>
              <w:t>Session 3</w:t>
            </w:r>
          </w:p>
          <w:p w14:paraId="2A2C7125" w14:textId="4E3B9E0A" w:rsidR="007B3625" w:rsidRPr="003F762F" w:rsidRDefault="00CD27BC">
            <w:pPr>
              <w:jc w:val="center"/>
            </w:pPr>
            <w:r w:rsidRPr="003F762F">
              <w:t>February 2</w:t>
            </w:r>
            <w:r w:rsidR="00C07D2D">
              <w:t>1</w:t>
            </w:r>
          </w:p>
        </w:tc>
        <w:tc>
          <w:tcPr>
            <w:tcW w:w="7562" w:type="dxa"/>
          </w:tcPr>
          <w:p w14:paraId="42B7C1BA" w14:textId="3E9656F9" w:rsidR="004821AD" w:rsidRPr="003F762F" w:rsidRDefault="004821AD" w:rsidP="004821AD">
            <w:pPr>
              <w:rPr>
                <w:b/>
              </w:rPr>
            </w:pPr>
            <w:r w:rsidRPr="003F762F">
              <w:rPr>
                <w:b/>
              </w:rPr>
              <w:t>Topic:</w:t>
            </w:r>
            <w:r w:rsidRPr="003F762F">
              <w:t xml:space="preserve"> Communication</w:t>
            </w:r>
            <w:r w:rsidR="00713CA5" w:rsidRPr="003F762F">
              <w:t xml:space="preserve"> and Social Skills</w:t>
            </w:r>
          </w:p>
          <w:p w14:paraId="1E8FDEBB" w14:textId="77777777" w:rsidR="004821AD" w:rsidRPr="003F762F" w:rsidRDefault="004821AD" w:rsidP="004821AD">
            <w:r w:rsidRPr="003F762F">
              <w:rPr>
                <w:b/>
              </w:rPr>
              <w:t>Description:</w:t>
            </w:r>
            <w:r w:rsidRPr="003F762F">
              <w:t xml:space="preserve"> </w:t>
            </w:r>
          </w:p>
          <w:p w14:paraId="10605D77" w14:textId="77777777" w:rsidR="004821AD" w:rsidRPr="003F762F" w:rsidRDefault="004821AD" w:rsidP="00780115">
            <w:pPr>
              <w:numPr>
                <w:ilvl w:val="0"/>
                <w:numId w:val="8"/>
              </w:numPr>
              <w:pBdr>
                <w:top w:val="nil"/>
                <w:left w:val="nil"/>
                <w:bottom w:val="nil"/>
                <w:right w:val="nil"/>
                <w:between w:val="nil"/>
              </w:pBdr>
            </w:pPr>
            <w:r w:rsidRPr="003F762F">
              <w:rPr>
                <w:color w:val="000000"/>
                <w:szCs w:val="20"/>
              </w:rPr>
              <w:t>The role of social cognition in cooperation.</w:t>
            </w:r>
          </w:p>
          <w:p w14:paraId="5BEE542D" w14:textId="77777777" w:rsidR="004821AD" w:rsidRPr="003F762F" w:rsidRDefault="004821AD" w:rsidP="00780115">
            <w:pPr>
              <w:numPr>
                <w:ilvl w:val="0"/>
                <w:numId w:val="8"/>
              </w:numPr>
              <w:pBdr>
                <w:top w:val="nil"/>
                <w:left w:val="nil"/>
                <w:bottom w:val="nil"/>
                <w:right w:val="nil"/>
                <w:between w:val="nil"/>
              </w:pBdr>
              <w:rPr>
                <w:b/>
                <w:color w:val="000000"/>
                <w:szCs w:val="20"/>
              </w:rPr>
            </w:pPr>
            <w:r w:rsidRPr="003F762F">
              <w:rPr>
                <w:color w:val="000000"/>
                <w:szCs w:val="20"/>
              </w:rPr>
              <w:t>The importance of attention sharing, knowledge sharing and shared experiences for cooperation</w:t>
            </w:r>
          </w:p>
          <w:p w14:paraId="0C6D5101" w14:textId="77777777" w:rsidR="00A36F1D" w:rsidRPr="00A36F1D" w:rsidRDefault="004821AD" w:rsidP="00FE4EB4">
            <w:pPr>
              <w:numPr>
                <w:ilvl w:val="0"/>
                <w:numId w:val="8"/>
              </w:numPr>
              <w:pBdr>
                <w:top w:val="nil"/>
                <w:left w:val="nil"/>
                <w:bottom w:val="nil"/>
                <w:right w:val="nil"/>
                <w:between w:val="nil"/>
              </w:pBdr>
              <w:rPr>
                <w:b/>
              </w:rPr>
            </w:pPr>
            <w:r w:rsidRPr="00A36F1D">
              <w:rPr>
                <w:color w:val="000000"/>
                <w:szCs w:val="20"/>
              </w:rPr>
              <w:t xml:space="preserve">Nonverbal signals that support cooperation </w:t>
            </w:r>
          </w:p>
          <w:p w14:paraId="2C63FB61" w14:textId="58C94D0F" w:rsidR="004821AD" w:rsidRPr="00A36F1D" w:rsidRDefault="004821AD" w:rsidP="00A36F1D">
            <w:pPr>
              <w:pBdr>
                <w:top w:val="nil"/>
                <w:left w:val="nil"/>
                <w:bottom w:val="nil"/>
                <w:right w:val="nil"/>
                <w:between w:val="nil"/>
              </w:pBdr>
              <w:rPr>
                <w:b/>
              </w:rPr>
            </w:pPr>
            <w:r w:rsidRPr="00A36F1D">
              <w:rPr>
                <w:b/>
              </w:rPr>
              <w:t>Reading:</w:t>
            </w:r>
          </w:p>
          <w:p w14:paraId="5E593279" w14:textId="70AD856B" w:rsidR="00D35261" w:rsidRPr="003F762F" w:rsidRDefault="00D35261" w:rsidP="00D35261">
            <w:pPr>
              <w:pStyle w:val="ListParagraph"/>
              <w:numPr>
                <w:ilvl w:val="0"/>
                <w:numId w:val="17"/>
              </w:numPr>
            </w:pPr>
            <w:r w:rsidRPr="003F762F">
              <w:t xml:space="preserve">Brooks, D. (2011) </w:t>
            </w:r>
            <w:r w:rsidRPr="00A11CD5">
              <w:rPr>
                <w:i/>
                <w:iCs/>
              </w:rPr>
              <w:t>The Social Animal</w:t>
            </w:r>
            <w:r w:rsidRPr="003F762F">
              <w:t xml:space="preserve"> “Introduction”</w:t>
            </w:r>
            <w:r w:rsidR="00A36F1D">
              <w:t xml:space="preserve"> and “Decision Making”</w:t>
            </w:r>
          </w:p>
          <w:p w14:paraId="0EFF0E1A" w14:textId="459F1006" w:rsidR="00167F7A" w:rsidRPr="00167F7A" w:rsidRDefault="00167F7A" w:rsidP="00167F7A">
            <w:pPr>
              <w:pStyle w:val="ListParagraph"/>
              <w:numPr>
                <w:ilvl w:val="0"/>
                <w:numId w:val="17"/>
              </w:numPr>
            </w:pPr>
            <w:r>
              <w:t xml:space="preserve">Hall, Horgan &amp; Murphy (2019) Nonverbal Communication, </w:t>
            </w:r>
            <w:r w:rsidRPr="00167F7A">
              <w:rPr>
                <w:i/>
                <w:iCs/>
              </w:rPr>
              <w:t>Annual Review of Psychology</w:t>
            </w:r>
            <w:r>
              <w:rPr>
                <w:i/>
                <w:iCs/>
              </w:rPr>
              <w:t xml:space="preserve">, 70. </w:t>
            </w:r>
            <w:r w:rsidRPr="00167F7A">
              <w:rPr>
                <w:i/>
                <w:iCs/>
              </w:rPr>
              <w:t xml:space="preserve"> </w:t>
            </w:r>
          </w:p>
          <w:p w14:paraId="12AF92D4" w14:textId="69CCAA20" w:rsidR="004821AD" w:rsidRPr="003F762F" w:rsidRDefault="004821AD" w:rsidP="00167F7A">
            <w:pPr>
              <w:ind w:left="360"/>
            </w:pPr>
          </w:p>
          <w:p w14:paraId="6FB98FD8" w14:textId="77777777" w:rsidR="007B3625" w:rsidRPr="003F762F" w:rsidRDefault="004821AD" w:rsidP="004821AD">
            <w:r w:rsidRPr="003F762F">
              <w:rPr>
                <w:b/>
              </w:rPr>
              <w:t>Assignments/deadlines:</w:t>
            </w:r>
            <w:r w:rsidRPr="003F762F">
              <w:t xml:space="preserve"> </w:t>
            </w:r>
          </w:p>
          <w:p w14:paraId="5CB9962B" w14:textId="6E282DF6" w:rsidR="005F4866" w:rsidRPr="003F762F" w:rsidRDefault="00C42E8A" w:rsidP="00780115">
            <w:pPr>
              <w:pStyle w:val="ListParagraph"/>
              <w:numPr>
                <w:ilvl w:val="0"/>
                <w:numId w:val="35"/>
              </w:numPr>
            </w:pPr>
            <w:r w:rsidRPr="003F762F">
              <w:t>Reflective synthesis #1</w:t>
            </w:r>
          </w:p>
        </w:tc>
      </w:tr>
      <w:tr w:rsidR="007B3625" w:rsidRPr="003F762F" w14:paraId="2F9C78D6" w14:textId="77777777">
        <w:tc>
          <w:tcPr>
            <w:tcW w:w="1788" w:type="dxa"/>
          </w:tcPr>
          <w:p w14:paraId="09FC8270" w14:textId="77777777" w:rsidR="007B3625" w:rsidRPr="003F762F" w:rsidRDefault="00060B3B">
            <w:pPr>
              <w:jc w:val="center"/>
              <w:rPr>
                <w:b/>
              </w:rPr>
            </w:pPr>
            <w:r w:rsidRPr="003F762F">
              <w:rPr>
                <w:b/>
              </w:rPr>
              <w:lastRenderedPageBreak/>
              <w:t>Session 4</w:t>
            </w:r>
          </w:p>
          <w:p w14:paraId="3724C5E6" w14:textId="3F3248BB" w:rsidR="007B3625" w:rsidRPr="003F762F" w:rsidRDefault="00C07D2D">
            <w:pPr>
              <w:jc w:val="center"/>
            </w:pPr>
            <w:r>
              <w:t>February 28</w:t>
            </w:r>
          </w:p>
        </w:tc>
        <w:tc>
          <w:tcPr>
            <w:tcW w:w="7562" w:type="dxa"/>
          </w:tcPr>
          <w:p w14:paraId="05E1B245" w14:textId="68E181FF" w:rsidR="00713CA5" w:rsidRPr="003F762F" w:rsidRDefault="00CD27BC" w:rsidP="007B3650">
            <w:pPr>
              <w:rPr>
                <w:b/>
              </w:rPr>
            </w:pPr>
            <w:r w:rsidRPr="003F762F">
              <w:rPr>
                <w:b/>
              </w:rPr>
              <w:t xml:space="preserve">Topic: </w:t>
            </w:r>
            <w:r w:rsidR="00A36F1D">
              <w:rPr>
                <w:bCs/>
              </w:rPr>
              <w:t>Love, Attachments, &amp;</w:t>
            </w:r>
            <w:r w:rsidRPr="003F762F">
              <w:rPr>
                <w:bCs/>
              </w:rPr>
              <w:t xml:space="preserve"> Interpersonal Closeness</w:t>
            </w:r>
          </w:p>
          <w:p w14:paraId="26E7E733" w14:textId="7D62A35E" w:rsidR="00CD27BC" w:rsidRPr="003F762F" w:rsidRDefault="00CD27BC" w:rsidP="007B3650">
            <w:pPr>
              <w:rPr>
                <w:b/>
              </w:rPr>
            </w:pPr>
            <w:r w:rsidRPr="003F762F">
              <w:rPr>
                <w:b/>
              </w:rPr>
              <w:t xml:space="preserve">Description: </w:t>
            </w:r>
          </w:p>
          <w:p w14:paraId="4C224748" w14:textId="095508D7" w:rsidR="00CD27BC" w:rsidRPr="003F762F" w:rsidRDefault="00CD27BC" w:rsidP="00780115">
            <w:pPr>
              <w:pStyle w:val="ListParagraph"/>
              <w:numPr>
                <w:ilvl w:val="0"/>
                <w:numId w:val="27"/>
              </w:numPr>
              <w:rPr>
                <w:bCs/>
              </w:rPr>
            </w:pPr>
            <w:r w:rsidRPr="003F762F">
              <w:rPr>
                <w:bCs/>
              </w:rPr>
              <w:t xml:space="preserve">Psychology of intimate </w:t>
            </w:r>
            <w:r w:rsidR="00A36F1D">
              <w:rPr>
                <w:bCs/>
              </w:rPr>
              <w:t xml:space="preserve">romantic </w:t>
            </w:r>
            <w:r w:rsidRPr="003F762F">
              <w:rPr>
                <w:bCs/>
              </w:rPr>
              <w:t>relationships</w:t>
            </w:r>
          </w:p>
          <w:p w14:paraId="4A1D08E6" w14:textId="2892A491" w:rsidR="00CD27BC" w:rsidRPr="003F762F" w:rsidRDefault="00CD27BC" w:rsidP="00780115">
            <w:pPr>
              <w:pStyle w:val="ListParagraph"/>
              <w:numPr>
                <w:ilvl w:val="0"/>
                <w:numId w:val="27"/>
              </w:numPr>
              <w:rPr>
                <w:bCs/>
              </w:rPr>
            </w:pPr>
            <w:r w:rsidRPr="003F762F">
              <w:rPr>
                <w:bCs/>
              </w:rPr>
              <w:t>The role of understanding and how intimacy works</w:t>
            </w:r>
          </w:p>
          <w:p w14:paraId="70DEA5FC" w14:textId="1E40E591" w:rsidR="00CD27BC" w:rsidRDefault="00CD27BC" w:rsidP="00780115">
            <w:pPr>
              <w:pStyle w:val="ListParagraph"/>
              <w:numPr>
                <w:ilvl w:val="0"/>
                <w:numId w:val="27"/>
              </w:numPr>
              <w:rPr>
                <w:bCs/>
              </w:rPr>
            </w:pPr>
            <w:r w:rsidRPr="003F762F">
              <w:rPr>
                <w:bCs/>
              </w:rPr>
              <w:t xml:space="preserve">Marriage and family as an </w:t>
            </w:r>
            <w:r w:rsidR="00BF5391" w:rsidRPr="003F762F">
              <w:rPr>
                <w:bCs/>
              </w:rPr>
              <w:t>“</w:t>
            </w:r>
            <w:r w:rsidRPr="003F762F">
              <w:rPr>
                <w:bCs/>
              </w:rPr>
              <w:t>institution</w:t>
            </w:r>
            <w:r w:rsidR="00BF5391" w:rsidRPr="003F762F">
              <w:rPr>
                <w:bCs/>
              </w:rPr>
              <w:t>”</w:t>
            </w:r>
          </w:p>
          <w:p w14:paraId="3AB3ADC3" w14:textId="26EB0C54" w:rsidR="00A36F1D" w:rsidRPr="003F762F" w:rsidRDefault="00A36F1D" w:rsidP="00780115">
            <w:pPr>
              <w:pStyle w:val="ListParagraph"/>
              <w:numPr>
                <w:ilvl w:val="0"/>
                <w:numId w:val="27"/>
              </w:numPr>
              <w:rPr>
                <w:bCs/>
              </w:rPr>
            </w:pPr>
            <w:r>
              <w:rPr>
                <w:bCs/>
              </w:rPr>
              <w:t>Building close friendships (compassion)</w:t>
            </w:r>
          </w:p>
          <w:p w14:paraId="7FA1475A" w14:textId="58405238" w:rsidR="00CD27BC" w:rsidRPr="003F762F" w:rsidRDefault="00CD27BC" w:rsidP="007B3650">
            <w:pPr>
              <w:rPr>
                <w:b/>
              </w:rPr>
            </w:pPr>
            <w:r w:rsidRPr="003F762F">
              <w:rPr>
                <w:b/>
              </w:rPr>
              <w:t>Reading:</w:t>
            </w:r>
          </w:p>
          <w:p w14:paraId="4A4A98A9" w14:textId="2F6A46DE" w:rsidR="00D35261" w:rsidRDefault="00D35261" w:rsidP="00780115">
            <w:pPr>
              <w:pStyle w:val="ListParagraph"/>
              <w:numPr>
                <w:ilvl w:val="0"/>
                <w:numId w:val="26"/>
              </w:numPr>
              <w:rPr>
                <w:bCs/>
              </w:rPr>
            </w:pPr>
            <w:r>
              <w:rPr>
                <w:bCs/>
              </w:rPr>
              <w:t xml:space="preserve">Haidt, Happiness Hypothesis </w:t>
            </w:r>
            <w:proofErr w:type="spellStart"/>
            <w:r>
              <w:rPr>
                <w:bCs/>
              </w:rPr>
              <w:t>ch.</w:t>
            </w:r>
            <w:proofErr w:type="spellEnd"/>
            <w:r>
              <w:rPr>
                <w:bCs/>
              </w:rPr>
              <w:t xml:space="preserve"> 6 “Love and Attachments”</w:t>
            </w:r>
          </w:p>
          <w:p w14:paraId="5A62E6B3" w14:textId="1EF2238D" w:rsidR="00CD27BC" w:rsidRPr="003F762F" w:rsidRDefault="00CD27BC" w:rsidP="00780115">
            <w:pPr>
              <w:pStyle w:val="ListParagraph"/>
              <w:numPr>
                <w:ilvl w:val="0"/>
                <w:numId w:val="26"/>
              </w:numPr>
              <w:rPr>
                <w:bCs/>
              </w:rPr>
            </w:pPr>
            <w:r w:rsidRPr="003F762F">
              <w:rPr>
                <w:bCs/>
              </w:rPr>
              <w:t xml:space="preserve">Listen to Hidden Brain “What Makes Relationships Thrive” </w:t>
            </w:r>
            <w:hyperlink r:id="rId8" w:history="1">
              <w:r w:rsidRPr="003F762F">
                <w:rPr>
                  <w:rStyle w:val="Hyperlink"/>
                  <w:rFonts w:cs="Verdana"/>
                  <w:bCs/>
                </w:rPr>
                <w:t>https://hiddenbrain.org/podcast/what-makes-relationships-thrive/</w:t>
              </w:r>
            </w:hyperlink>
            <w:r w:rsidRPr="003F762F">
              <w:rPr>
                <w:bCs/>
              </w:rPr>
              <w:t xml:space="preserve"> </w:t>
            </w:r>
          </w:p>
          <w:p w14:paraId="17AA4E74" w14:textId="03B8708D" w:rsidR="00CD27BC" w:rsidRPr="003F762F" w:rsidRDefault="00CD27BC" w:rsidP="00780115">
            <w:pPr>
              <w:pStyle w:val="ListParagraph"/>
              <w:numPr>
                <w:ilvl w:val="0"/>
                <w:numId w:val="26"/>
              </w:numPr>
              <w:rPr>
                <w:bCs/>
              </w:rPr>
            </w:pPr>
            <w:r w:rsidRPr="003F762F">
              <w:rPr>
                <w:bCs/>
              </w:rPr>
              <w:t xml:space="preserve">Aron et. </w:t>
            </w:r>
            <w:r w:rsidR="00167F7A">
              <w:rPr>
                <w:bCs/>
              </w:rPr>
              <w:t>a</w:t>
            </w:r>
            <w:r w:rsidRPr="003F762F">
              <w:rPr>
                <w:bCs/>
              </w:rPr>
              <w:t xml:space="preserve">l. (1997) The Experimental Generation of Interpersonal Closeness: A procedure and preliminary findings. </w:t>
            </w:r>
            <w:r w:rsidRPr="003F762F">
              <w:rPr>
                <w:bCs/>
                <w:i/>
                <w:iCs/>
              </w:rPr>
              <w:t>Personality and Social Psychology Bulletin</w:t>
            </w:r>
            <w:r w:rsidRPr="003F762F">
              <w:rPr>
                <w:bCs/>
              </w:rPr>
              <w:t>, 23 (4).</w:t>
            </w:r>
          </w:p>
          <w:p w14:paraId="669AFBE0" w14:textId="77777777" w:rsidR="00CD27BC" w:rsidRPr="003F762F" w:rsidRDefault="00CD27BC" w:rsidP="007B3650">
            <w:pPr>
              <w:rPr>
                <w:b/>
              </w:rPr>
            </w:pPr>
            <w:r w:rsidRPr="003F762F">
              <w:rPr>
                <w:b/>
              </w:rPr>
              <w:t xml:space="preserve">Assignments/deadlines: </w:t>
            </w:r>
          </w:p>
          <w:p w14:paraId="597771DF" w14:textId="719FFE6E" w:rsidR="00CD27BC" w:rsidRPr="003F762F" w:rsidRDefault="00CD27BC" w:rsidP="00780115">
            <w:pPr>
              <w:pStyle w:val="ListParagraph"/>
              <w:numPr>
                <w:ilvl w:val="0"/>
                <w:numId w:val="28"/>
              </w:numPr>
              <w:rPr>
                <w:bCs/>
              </w:rPr>
            </w:pPr>
            <w:r w:rsidRPr="003F762F">
              <w:rPr>
                <w:bCs/>
              </w:rPr>
              <w:t xml:space="preserve">Debate #2 Is love really </w:t>
            </w:r>
            <w:proofErr w:type="gramStart"/>
            <w:r w:rsidRPr="003F762F">
              <w:rPr>
                <w:bCs/>
              </w:rPr>
              <w:t>blind?</w:t>
            </w:r>
            <w:proofErr w:type="gramEnd"/>
            <w:r w:rsidRPr="003F762F">
              <w:rPr>
                <w:bCs/>
              </w:rPr>
              <w:t xml:space="preserve"> </w:t>
            </w:r>
          </w:p>
          <w:p w14:paraId="09E4F520" w14:textId="0FE18351" w:rsidR="00CD27BC" w:rsidRPr="003F762F" w:rsidRDefault="00CD27BC" w:rsidP="00CD27BC">
            <w:pPr>
              <w:pStyle w:val="ListParagraph"/>
              <w:rPr>
                <w:b/>
              </w:rPr>
            </w:pPr>
          </w:p>
        </w:tc>
      </w:tr>
      <w:tr w:rsidR="00351D1E" w:rsidRPr="003F762F" w14:paraId="253A2776" w14:textId="77777777" w:rsidTr="00CD27BC">
        <w:trPr>
          <w:trHeight w:val="2177"/>
        </w:trPr>
        <w:tc>
          <w:tcPr>
            <w:tcW w:w="1788" w:type="dxa"/>
          </w:tcPr>
          <w:p w14:paraId="20D463AA" w14:textId="77777777" w:rsidR="00351D1E" w:rsidRPr="003F762F" w:rsidRDefault="00351D1E" w:rsidP="00351D1E">
            <w:pPr>
              <w:jc w:val="center"/>
              <w:rPr>
                <w:b/>
              </w:rPr>
            </w:pPr>
            <w:r w:rsidRPr="003F762F">
              <w:rPr>
                <w:b/>
              </w:rPr>
              <w:t>Session 5</w:t>
            </w:r>
          </w:p>
          <w:p w14:paraId="0F0033E6" w14:textId="7EC313FB" w:rsidR="00351D1E" w:rsidRPr="003F762F" w:rsidRDefault="00CD27BC" w:rsidP="00351D1E">
            <w:pPr>
              <w:jc w:val="center"/>
            </w:pPr>
            <w:r w:rsidRPr="003F762F">
              <w:t xml:space="preserve">March </w:t>
            </w:r>
            <w:r w:rsidR="00C07D2D">
              <w:t>6</w:t>
            </w:r>
          </w:p>
        </w:tc>
        <w:tc>
          <w:tcPr>
            <w:tcW w:w="7562" w:type="dxa"/>
          </w:tcPr>
          <w:p w14:paraId="1808B7BE" w14:textId="679CBA4D" w:rsidR="00CD27BC" w:rsidRPr="003F762F" w:rsidRDefault="00CD27BC" w:rsidP="00CD27BC">
            <w:pPr>
              <w:rPr>
                <w:b/>
              </w:rPr>
            </w:pPr>
            <w:r w:rsidRPr="003F762F">
              <w:rPr>
                <w:b/>
              </w:rPr>
              <w:t>Topic:</w:t>
            </w:r>
            <w:r w:rsidRPr="003F762F">
              <w:t xml:space="preserve"> Empathy</w:t>
            </w:r>
            <w:r w:rsidR="00A313E2">
              <w:t xml:space="preserve"> and Kindness</w:t>
            </w:r>
          </w:p>
          <w:p w14:paraId="217DA734" w14:textId="77777777" w:rsidR="00CD27BC" w:rsidRPr="003F762F" w:rsidRDefault="00CD27BC" w:rsidP="00CD27BC">
            <w:r w:rsidRPr="003F762F">
              <w:rPr>
                <w:b/>
              </w:rPr>
              <w:t>Description:</w:t>
            </w:r>
            <w:r w:rsidRPr="003F762F">
              <w:t xml:space="preserve"> </w:t>
            </w:r>
          </w:p>
          <w:p w14:paraId="6C842BB0" w14:textId="77777777" w:rsidR="00CD27BC" w:rsidRPr="003F762F" w:rsidRDefault="00CD27BC" w:rsidP="00780115">
            <w:pPr>
              <w:numPr>
                <w:ilvl w:val="0"/>
                <w:numId w:val="12"/>
              </w:numPr>
              <w:pBdr>
                <w:top w:val="nil"/>
                <w:left w:val="nil"/>
                <w:bottom w:val="nil"/>
                <w:right w:val="nil"/>
                <w:between w:val="nil"/>
              </w:pBdr>
            </w:pPr>
            <w:r w:rsidRPr="003F762F">
              <w:rPr>
                <w:color w:val="000000"/>
                <w:szCs w:val="20"/>
              </w:rPr>
              <w:t>Perspective taking- the mental capacity to understand other people and their behavior by ascribing mental states to them</w:t>
            </w:r>
          </w:p>
          <w:p w14:paraId="76021243" w14:textId="77777777" w:rsidR="00A36F1D" w:rsidRDefault="00CD27BC" w:rsidP="00780115">
            <w:pPr>
              <w:numPr>
                <w:ilvl w:val="0"/>
                <w:numId w:val="12"/>
              </w:numPr>
              <w:pBdr>
                <w:top w:val="nil"/>
                <w:left w:val="nil"/>
                <w:bottom w:val="nil"/>
                <w:right w:val="nil"/>
                <w:between w:val="nil"/>
              </w:pBdr>
            </w:pPr>
            <w:r w:rsidRPr="003F762F">
              <w:t>Empathy as a complex and fading phenomenon</w:t>
            </w:r>
          </w:p>
          <w:p w14:paraId="258CE8D0" w14:textId="19DBFF3B" w:rsidR="00CD27BC" w:rsidRPr="003F762F" w:rsidRDefault="00A36F1D" w:rsidP="00780115">
            <w:pPr>
              <w:numPr>
                <w:ilvl w:val="0"/>
                <w:numId w:val="12"/>
              </w:numPr>
              <w:pBdr>
                <w:top w:val="nil"/>
                <w:left w:val="nil"/>
                <w:bottom w:val="nil"/>
                <w:right w:val="nil"/>
                <w:between w:val="nil"/>
              </w:pBdr>
            </w:pPr>
            <w:r>
              <w:t>H</w:t>
            </w:r>
            <w:r w:rsidR="00CD27BC" w:rsidRPr="003F762F">
              <w:t xml:space="preserve">ow to develop </w:t>
            </w:r>
            <w:r>
              <w:t>empathy</w:t>
            </w:r>
            <w:r w:rsidR="00CD27BC" w:rsidRPr="003F762F">
              <w:t>.</w:t>
            </w:r>
          </w:p>
          <w:p w14:paraId="29CC405E" w14:textId="77777777" w:rsidR="00CD27BC" w:rsidRPr="003F762F" w:rsidRDefault="00CD27BC" w:rsidP="00CD27BC">
            <w:pPr>
              <w:pBdr>
                <w:top w:val="nil"/>
                <w:left w:val="nil"/>
                <w:bottom w:val="nil"/>
                <w:right w:val="nil"/>
                <w:between w:val="nil"/>
              </w:pBdr>
              <w:rPr>
                <w:b/>
                <w:bCs/>
              </w:rPr>
            </w:pPr>
            <w:r w:rsidRPr="003F762F">
              <w:rPr>
                <w:b/>
                <w:bCs/>
              </w:rPr>
              <w:t>Reading:</w:t>
            </w:r>
          </w:p>
          <w:p w14:paraId="1619236F" w14:textId="2CCCA168" w:rsidR="00940415" w:rsidRDefault="00A313E2" w:rsidP="00780115">
            <w:pPr>
              <w:pStyle w:val="ListParagraph"/>
              <w:numPr>
                <w:ilvl w:val="0"/>
                <w:numId w:val="18"/>
              </w:numPr>
              <w:pBdr>
                <w:top w:val="nil"/>
                <w:left w:val="nil"/>
                <w:bottom w:val="nil"/>
                <w:right w:val="nil"/>
                <w:between w:val="nil"/>
              </w:pBdr>
            </w:pPr>
            <w:proofErr w:type="spellStart"/>
            <w:r>
              <w:t>Zaki</w:t>
            </w:r>
            <w:proofErr w:type="spellEnd"/>
            <w:r>
              <w:t xml:space="preserve">, J. (2014) Empathy: A Motivated Account. </w:t>
            </w:r>
            <w:r w:rsidRPr="00A313E2">
              <w:rPr>
                <w:i/>
                <w:iCs/>
              </w:rPr>
              <w:t>Psychological Bulletin</w:t>
            </w:r>
            <w:r>
              <w:t xml:space="preserve">. </w:t>
            </w:r>
          </w:p>
          <w:p w14:paraId="1BCE1098" w14:textId="6FA48898" w:rsidR="00CD27BC" w:rsidRPr="003F762F" w:rsidRDefault="00CD27BC" w:rsidP="00780115">
            <w:pPr>
              <w:pStyle w:val="ListParagraph"/>
              <w:numPr>
                <w:ilvl w:val="0"/>
                <w:numId w:val="18"/>
              </w:numPr>
              <w:pBdr>
                <w:top w:val="nil"/>
                <w:left w:val="nil"/>
                <w:bottom w:val="nil"/>
                <w:right w:val="nil"/>
                <w:between w:val="nil"/>
              </w:pBdr>
            </w:pPr>
            <w:r w:rsidRPr="003F762F">
              <w:t xml:space="preserve">Watch Jamil </w:t>
            </w:r>
            <w:proofErr w:type="spellStart"/>
            <w:r w:rsidRPr="003F762F">
              <w:t>Zaki’s</w:t>
            </w:r>
            <w:proofErr w:type="spellEnd"/>
            <w:r w:rsidRPr="003F762F">
              <w:t xml:space="preserve"> TED talk on Empathy: </w:t>
            </w:r>
            <w:hyperlink r:id="rId9" w:history="1">
              <w:r w:rsidRPr="003F762F">
                <w:rPr>
                  <w:rStyle w:val="Hyperlink"/>
                  <w:rFonts w:cs="Verdana"/>
                </w:rPr>
                <w:t>https://www.ted.com/talks/jamil_zaki_we_re_experiencing_an_empathy_shortage_but_we_can_fix_it_together</w:t>
              </w:r>
            </w:hyperlink>
            <w:r w:rsidRPr="003F762F">
              <w:t xml:space="preserve"> </w:t>
            </w:r>
          </w:p>
          <w:p w14:paraId="4B5F64C5" w14:textId="135DF364" w:rsidR="00CD27BC" w:rsidRPr="003F762F" w:rsidRDefault="00CD27BC" w:rsidP="00780115">
            <w:pPr>
              <w:numPr>
                <w:ilvl w:val="0"/>
                <w:numId w:val="12"/>
              </w:numPr>
              <w:pBdr>
                <w:top w:val="nil"/>
                <w:left w:val="nil"/>
                <w:bottom w:val="nil"/>
                <w:right w:val="nil"/>
                <w:between w:val="nil"/>
              </w:pBdr>
            </w:pPr>
            <w:r w:rsidRPr="003F762F">
              <w:t xml:space="preserve">Listen to Hidden Brain “The Empathy Gym”: </w:t>
            </w:r>
            <w:hyperlink r:id="rId10" w:history="1">
              <w:r w:rsidRPr="003F762F">
                <w:rPr>
                  <w:rStyle w:val="Hyperlink"/>
                  <w:rFonts w:cs="Verdana"/>
                </w:rPr>
                <w:t>https://hiddenbrain.org/podcast/you-2-0-the-empathy-gym/</w:t>
              </w:r>
            </w:hyperlink>
            <w:r w:rsidRPr="003F762F">
              <w:t xml:space="preserve"> </w:t>
            </w:r>
          </w:p>
          <w:p w14:paraId="4962D0C2" w14:textId="425381AE" w:rsidR="00351D1E" w:rsidRPr="003F762F" w:rsidRDefault="00CD27BC" w:rsidP="00CD27BC">
            <w:r w:rsidRPr="003F762F">
              <w:rPr>
                <w:b/>
              </w:rPr>
              <w:t>Assignments/deadlines:</w:t>
            </w:r>
            <w:r w:rsidRPr="003F762F">
              <w:t xml:space="preserve"> </w:t>
            </w:r>
            <w:r w:rsidR="00170A68" w:rsidRPr="003F762F">
              <w:t>none</w:t>
            </w:r>
          </w:p>
          <w:p w14:paraId="4DAA9C47" w14:textId="5BD93A6C" w:rsidR="00CD27BC" w:rsidRPr="003F762F" w:rsidRDefault="00CD27BC" w:rsidP="00CD27BC">
            <w:pPr>
              <w:pStyle w:val="ListParagraph"/>
              <w:rPr>
                <w:b/>
              </w:rPr>
            </w:pPr>
          </w:p>
        </w:tc>
      </w:tr>
      <w:tr w:rsidR="00351D1E" w:rsidRPr="003F762F" w14:paraId="69CCAEFD" w14:textId="77777777">
        <w:trPr>
          <w:trHeight w:val="1376"/>
        </w:trPr>
        <w:tc>
          <w:tcPr>
            <w:tcW w:w="1788" w:type="dxa"/>
          </w:tcPr>
          <w:p w14:paraId="4308A146" w14:textId="77777777" w:rsidR="00351D1E" w:rsidRPr="003F762F" w:rsidRDefault="00351D1E" w:rsidP="00351D1E">
            <w:pPr>
              <w:jc w:val="center"/>
              <w:rPr>
                <w:b/>
              </w:rPr>
            </w:pPr>
            <w:r w:rsidRPr="003F762F">
              <w:rPr>
                <w:b/>
              </w:rPr>
              <w:t>Session 6</w:t>
            </w:r>
          </w:p>
          <w:p w14:paraId="3D1FD83E" w14:textId="35C780B3" w:rsidR="00351D1E" w:rsidRPr="003F762F" w:rsidRDefault="008B6DD8" w:rsidP="00351D1E">
            <w:pPr>
              <w:jc w:val="center"/>
            </w:pPr>
            <w:r>
              <w:t xml:space="preserve">March </w:t>
            </w:r>
            <w:r w:rsidR="005A3D64">
              <w:t>1</w:t>
            </w:r>
            <w:r w:rsidR="00C07D2D">
              <w:t>3</w:t>
            </w:r>
          </w:p>
        </w:tc>
        <w:tc>
          <w:tcPr>
            <w:tcW w:w="7562" w:type="dxa"/>
          </w:tcPr>
          <w:p w14:paraId="604ECB74" w14:textId="3B898782" w:rsidR="00CD27BC" w:rsidRPr="003F762F" w:rsidRDefault="00CD27BC" w:rsidP="00CD27BC">
            <w:pPr>
              <w:rPr>
                <w:b/>
              </w:rPr>
            </w:pPr>
            <w:r w:rsidRPr="003F762F">
              <w:rPr>
                <w:b/>
              </w:rPr>
              <w:t>Topic:</w:t>
            </w:r>
            <w:r w:rsidRPr="003F762F">
              <w:t xml:space="preserve"> Altruism </w:t>
            </w:r>
            <w:r w:rsidR="00D720C7">
              <w:t>and Giving</w:t>
            </w:r>
          </w:p>
          <w:p w14:paraId="49E007A4" w14:textId="77777777" w:rsidR="00CD27BC" w:rsidRPr="003F762F" w:rsidRDefault="00CD27BC" w:rsidP="00CD27BC">
            <w:r w:rsidRPr="003F762F">
              <w:rPr>
                <w:b/>
              </w:rPr>
              <w:t>Description:</w:t>
            </w:r>
            <w:r w:rsidRPr="003F762F">
              <w:t xml:space="preserve"> </w:t>
            </w:r>
          </w:p>
          <w:p w14:paraId="32920B00" w14:textId="2574D9F0" w:rsidR="00CD27BC" w:rsidRPr="003F762F" w:rsidRDefault="00CD27BC" w:rsidP="00780115">
            <w:pPr>
              <w:numPr>
                <w:ilvl w:val="0"/>
                <w:numId w:val="9"/>
              </w:numPr>
              <w:pBdr>
                <w:top w:val="nil"/>
                <w:left w:val="nil"/>
                <w:bottom w:val="nil"/>
                <w:right w:val="nil"/>
                <w:between w:val="nil"/>
              </w:pBdr>
            </w:pPr>
            <w:r w:rsidRPr="003F762F">
              <w:rPr>
                <w:color w:val="000000"/>
                <w:szCs w:val="20"/>
              </w:rPr>
              <w:t>Altruism as freely chosen helping behavior at personal cost</w:t>
            </w:r>
          </w:p>
          <w:p w14:paraId="0ED9A475" w14:textId="530858ED" w:rsidR="00CD27BC" w:rsidRPr="003F762F" w:rsidRDefault="00CD27BC" w:rsidP="00780115">
            <w:pPr>
              <w:numPr>
                <w:ilvl w:val="0"/>
                <w:numId w:val="9"/>
              </w:numPr>
              <w:pBdr>
                <w:top w:val="nil"/>
                <w:left w:val="nil"/>
                <w:bottom w:val="nil"/>
                <w:right w:val="nil"/>
                <w:between w:val="nil"/>
              </w:pBdr>
            </w:pPr>
            <w:r w:rsidRPr="003F762F">
              <w:rPr>
                <w:color w:val="000000"/>
                <w:szCs w:val="20"/>
              </w:rPr>
              <w:t>Workplace generosity: reciprocity styles and outcomes</w:t>
            </w:r>
          </w:p>
          <w:p w14:paraId="43E8AE88" w14:textId="1F9EA495" w:rsidR="00CD27BC" w:rsidRPr="003F762F" w:rsidRDefault="005F4866" w:rsidP="00780115">
            <w:pPr>
              <w:numPr>
                <w:ilvl w:val="0"/>
                <w:numId w:val="9"/>
              </w:numPr>
              <w:pBdr>
                <w:top w:val="nil"/>
                <w:left w:val="nil"/>
                <w:bottom w:val="nil"/>
                <w:right w:val="nil"/>
                <w:between w:val="nil"/>
              </w:pBdr>
            </w:pPr>
            <w:r w:rsidRPr="003F762F">
              <w:t>Charitable giving as an altruistic activity</w:t>
            </w:r>
          </w:p>
          <w:p w14:paraId="241CB622" w14:textId="614F9D94" w:rsidR="005F4866" w:rsidRPr="003F762F" w:rsidRDefault="005F4866" w:rsidP="00780115">
            <w:pPr>
              <w:numPr>
                <w:ilvl w:val="0"/>
                <w:numId w:val="9"/>
              </w:numPr>
              <w:pBdr>
                <w:top w:val="nil"/>
                <w:left w:val="nil"/>
                <w:bottom w:val="nil"/>
                <w:right w:val="nil"/>
                <w:between w:val="nil"/>
              </w:pBdr>
            </w:pPr>
            <w:r w:rsidRPr="003F762F">
              <w:t>Differences in networking with others among reciprocity styles</w:t>
            </w:r>
          </w:p>
          <w:p w14:paraId="27BCD279" w14:textId="77777777" w:rsidR="00CD27BC" w:rsidRPr="003F762F" w:rsidRDefault="00CD27BC" w:rsidP="00CD27BC">
            <w:r w:rsidRPr="003F762F">
              <w:rPr>
                <w:b/>
              </w:rPr>
              <w:t>Reading:</w:t>
            </w:r>
            <w:r w:rsidRPr="003F762F">
              <w:t xml:space="preserve">  </w:t>
            </w:r>
          </w:p>
          <w:p w14:paraId="53395FFA" w14:textId="160A679F" w:rsidR="00CD27BC" w:rsidRPr="003F762F" w:rsidRDefault="00CD27BC" w:rsidP="00780115">
            <w:pPr>
              <w:pStyle w:val="ListParagraph"/>
              <w:numPr>
                <w:ilvl w:val="0"/>
                <w:numId w:val="18"/>
              </w:numPr>
            </w:pPr>
            <w:r w:rsidRPr="003F762F">
              <w:t xml:space="preserve">Grant, </w:t>
            </w:r>
            <w:r w:rsidRPr="00940415">
              <w:rPr>
                <w:i/>
                <w:iCs/>
              </w:rPr>
              <w:t>Give and Take</w:t>
            </w:r>
            <w:r w:rsidRPr="003F762F">
              <w:t xml:space="preserve"> chapters 1 &amp; 2: “Good Returns” and “The Peacock and the Panda”</w:t>
            </w:r>
          </w:p>
          <w:p w14:paraId="20B73228" w14:textId="59E8D679" w:rsidR="00CD27BC" w:rsidRDefault="00CD27BC" w:rsidP="00780115">
            <w:pPr>
              <w:pStyle w:val="ListParagraph"/>
              <w:numPr>
                <w:ilvl w:val="0"/>
                <w:numId w:val="18"/>
              </w:numPr>
            </w:pPr>
            <w:r w:rsidRPr="003F762F">
              <w:t xml:space="preserve">Fehr &amp; </w:t>
            </w:r>
            <w:proofErr w:type="spellStart"/>
            <w:r w:rsidRPr="003F762F">
              <w:t>Fishbacher</w:t>
            </w:r>
            <w:proofErr w:type="spellEnd"/>
            <w:r w:rsidRPr="003F762F">
              <w:t xml:space="preserve"> (2003) The Nature of Human Altruism, </w:t>
            </w:r>
            <w:r w:rsidRPr="003F762F">
              <w:rPr>
                <w:i/>
                <w:iCs/>
              </w:rPr>
              <w:t>Nature</w:t>
            </w:r>
            <w:r w:rsidRPr="003F762F">
              <w:t>, 425.</w:t>
            </w:r>
          </w:p>
          <w:p w14:paraId="29118FED" w14:textId="77777777" w:rsidR="00351D1E" w:rsidRPr="003F762F" w:rsidRDefault="00CD27BC" w:rsidP="00CD27BC">
            <w:r w:rsidRPr="003F762F">
              <w:rPr>
                <w:b/>
              </w:rPr>
              <w:t>Assignments/deadlines:</w:t>
            </w:r>
            <w:r w:rsidRPr="003F762F">
              <w:t xml:space="preserve"> </w:t>
            </w:r>
          </w:p>
          <w:p w14:paraId="3F8B9B2C" w14:textId="20FFB573" w:rsidR="00CD27BC" w:rsidRPr="003F762F" w:rsidRDefault="00C42E8A" w:rsidP="00780115">
            <w:pPr>
              <w:pStyle w:val="ListParagraph"/>
              <w:numPr>
                <w:ilvl w:val="0"/>
                <w:numId w:val="36"/>
              </w:numPr>
              <w:rPr>
                <w:bCs/>
              </w:rPr>
            </w:pPr>
            <w:r w:rsidRPr="003F762F">
              <w:rPr>
                <w:bCs/>
              </w:rPr>
              <w:t>Reflective synthesis #2</w:t>
            </w:r>
          </w:p>
        </w:tc>
      </w:tr>
      <w:tr w:rsidR="00351D1E" w:rsidRPr="003F762F" w14:paraId="70A36AB5" w14:textId="77777777">
        <w:trPr>
          <w:trHeight w:val="620"/>
        </w:trPr>
        <w:tc>
          <w:tcPr>
            <w:tcW w:w="1788" w:type="dxa"/>
          </w:tcPr>
          <w:p w14:paraId="6C620F1A" w14:textId="77777777" w:rsidR="00351D1E" w:rsidRPr="003F762F" w:rsidRDefault="00351D1E" w:rsidP="00351D1E">
            <w:pPr>
              <w:jc w:val="center"/>
              <w:rPr>
                <w:b/>
              </w:rPr>
            </w:pPr>
            <w:r w:rsidRPr="003F762F">
              <w:rPr>
                <w:b/>
              </w:rPr>
              <w:t>Session 7</w:t>
            </w:r>
          </w:p>
          <w:p w14:paraId="08EA4791" w14:textId="5EA4F96F" w:rsidR="00351D1E" w:rsidRPr="003F762F" w:rsidRDefault="00CD27BC" w:rsidP="00351D1E">
            <w:pPr>
              <w:jc w:val="center"/>
            </w:pPr>
            <w:r w:rsidRPr="003F762F">
              <w:t>March 2</w:t>
            </w:r>
            <w:r w:rsidR="00C07D2D">
              <w:t>0</w:t>
            </w:r>
          </w:p>
        </w:tc>
        <w:tc>
          <w:tcPr>
            <w:tcW w:w="7562" w:type="dxa"/>
          </w:tcPr>
          <w:p w14:paraId="64618DCC" w14:textId="72A914A0" w:rsidR="00CD27BC" w:rsidRPr="003F762F" w:rsidRDefault="00CD27BC" w:rsidP="00CD27BC">
            <w:pPr>
              <w:rPr>
                <w:b/>
              </w:rPr>
            </w:pPr>
            <w:r w:rsidRPr="003F762F">
              <w:rPr>
                <w:b/>
              </w:rPr>
              <w:t>Topic:</w:t>
            </w:r>
            <w:r w:rsidRPr="003F762F">
              <w:t xml:space="preserve"> Interpersonal</w:t>
            </w:r>
            <w:r w:rsidR="001F7E5B">
              <w:t xml:space="preserve"> </w:t>
            </w:r>
            <w:r w:rsidR="00940415">
              <w:t>and Social T</w:t>
            </w:r>
            <w:r w:rsidR="001F7E5B">
              <w:t>rust</w:t>
            </w:r>
          </w:p>
          <w:p w14:paraId="0D89B3A3" w14:textId="77777777" w:rsidR="00CD27BC" w:rsidRPr="003F762F" w:rsidRDefault="00CD27BC" w:rsidP="00CD27BC">
            <w:r w:rsidRPr="003F762F">
              <w:rPr>
                <w:b/>
              </w:rPr>
              <w:t>Description:</w:t>
            </w:r>
            <w:r w:rsidRPr="003F762F">
              <w:t xml:space="preserve"> </w:t>
            </w:r>
          </w:p>
          <w:p w14:paraId="7B98D1BE" w14:textId="02C6A7A4" w:rsidR="00CD27BC" w:rsidRPr="003F762F" w:rsidRDefault="00CD27BC" w:rsidP="00940415">
            <w:pPr>
              <w:numPr>
                <w:ilvl w:val="0"/>
                <w:numId w:val="21"/>
              </w:numPr>
              <w:pBdr>
                <w:top w:val="nil"/>
                <w:left w:val="nil"/>
                <w:bottom w:val="nil"/>
                <w:right w:val="nil"/>
                <w:between w:val="nil"/>
              </w:pBdr>
              <w:rPr>
                <w:color w:val="000000"/>
                <w:szCs w:val="20"/>
              </w:rPr>
            </w:pPr>
            <w:r w:rsidRPr="003F762F">
              <w:rPr>
                <w:color w:val="000000"/>
                <w:szCs w:val="20"/>
              </w:rPr>
              <w:t>The dynamics of building trust</w:t>
            </w:r>
          </w:p>
          <w:p w14:paraId="76BD3699" w14:textId="1A19EF5C" w:rsidR="00CD27BC" w:rsidRPr="003F762F" w:rsidRDefault="00CD27BC" w:rsidP="00940415">
            <w:pPr>
              <w:numPr>
                <w:ilvl w:val="0"/>
                <w:numId w:val="21"/>
              </w:numPr>
              <w:pBdr>
                <w:top w:val="nil"/>
                <w:left w:val="nil"/>
                <w:bottom w:val="nil"/>
                <w:right w:val="nil"/>
                <w:between w:val="nil"/>
              </w:pBdr>
              <w:rPr>
                <w:color w:val="000000"/>
                <w:szCs w:val="20"/>
              </w:rPr>
            </w:pPr>
            <w:r w:rsidRPr="003F762F">
              <w:rPr>
                <w:color w:val="222222"/>
                <w:szCs w:val="20"/>
                <w:highlight w:val="white"/>
              </w:rPr>
              <w:t>Social trust and sense of obligation to cooperate</w:t>
            </w:r>
            <w:r w:rsidRPr="003F762F">
              <w:rPr>
                <w:b/>
                <w:color w:val="000000"/>
                <w:szCs w:val="20"/>
              </w:rPr>
              <w:t xml:space="preserve"> </w:t>
            </w:r>
          </w:p>
          <w:p w14:paraId="53E4893C" w14:textId="73B301CB" w:rsidR="00CD27BC" w:rsidRPr="003F762F" w:rsidRDefault="00CD27BC" w:rsidP="00940415">
            <w:pPr>
              <w:numPr>
                <w:ilvl w:val="0"/>
                <w:numId w:val="21"/>
              </w:numPr>
              <w:pBdr>
                <w:top w:val="nil"/>
                <w:left w:val="nil"/>
                <w:bottom w:val="nil"/>
                <w:right w:val="nil"/>
                <w:between w:val="nil"/>
              </w:pBdr>
              <w:rPr>
                <w:bCs/>
                <w:color w:val="000000"/>
                <w:szCs w:val="20"/>
              </w:rPr>
            </w:pPr>
            <w:r w:rsidRPr="003F762F">
              <w:rPr>
                <w:bCs/>
                <w:color w:val="000000"/>
                <w:szCs w:val="20"/>
              </w:rPr>
              <w:t>Cultural inhibitors/ facilitators of trust</w:t>
            </w:r>
          </w:p>
          <w:p w14:paraId="0171B42B" w14:textId="77777777" w:rsidR="00CD27BC" w:rsidRPr="003F762F" w:rsidRDefault="00CD27BC" w:rsidP="00CD27BC">
            <w:r w:rsidRPr="003F762F">
              <w:rPr>
                <w:b/>
              </w:rPr>
              <w:t>Reading:</w:t>
            </w:r>
            <w:r w:rsidRPr="003F762F">
              <w:t xml:space="preserve">  </w:t>
            </w:r>
          </w:p>
          <w:p w14:paraId="200C43AC" w14:textId="4D1D9F8E" w:rsidR="00CD27BC" w:rsidRDefault="00CD27BC" w:rsidP="00940415">
            <w:pPr>
              <w:pStyle w:val="ListParagraph"/>
              <w:numPr>
                <w:ilvl w:val="0"/>
                <w:numId w:val="21"/>
              </w:numPr>
            </w:pPr>
            <w:proofErr w:type="spellStart"/>
            <w:r w:rsidRPr="003F762F">
              <w:lastRenderedPageBreak/>
              <w:t>Kanagaretnam</w:t>
            </w:r>
            <w:proofErr w:type="spellEnd"/>
            <w:r w:rsidRPr="003F762F">
              <w:t xml:space="preserve">, et. Al. (2010) Trust and reciprocity with transparency and repeated interactions. </w:t>
            </w:r>
            <w:r w:rsidRPr="003F762F">
              <w:rPr>
                <w:i/>
                <w:iCs/>
              </w:rPr>
              <w:t>Journal of Business Research</w:t>
            </w:r>
            <w:r w:rsidRPr="003F762F">
              <w:t>, 63.</w:t>
            </w:r>
          </w:p>
          <w:p w14:paraId="047EF609" w14:textId="49072FAF" w:rsidR="00D720C7" w:rsidRPr="003F762F" w:rsidRDefault="00940415" w:rsidP="00940415">
            <w:pPr>
              <w:pStyle w:val="ListParagraph"/>
              <w:numPr>
                <w:ilvl w:val="0"/>
                <w:numId w:val="21"/>
              </w:numPr>
            </w:pPr>
            <w:proofErr w:type="spellStart"/>
            <w:r>
              <w:t>Tomasello</w:t>
            </w:r>
            <w:proofErr w:type="spellEnd"/>
            <w:r>
              <w:t xml:space="preserve">, M. (2009) Why We Cooperate </w:t>
            </w:r>
            <w:proofErr w:type="spellStart"/>
            <w:r>
              <w:t>ch.</w:t>
            </w:r>
            <w:proofErr w:type="spellEnd"/>
            <w:r>
              <w:t xml:space="preserve"> 2 “From Social Interactions to Social Institutions”</w:t>
            </w:r>
          </w:p>
          <w:p w14:paraId="710C3EE1" w14:textId="77777777" w:rsidR="00CD27BC" w:rsidRPr="003F762F" w:rsidRDefault="00CD27BC" w:rsidP="00CD27BC">
            <w:r w:rsidRPr="003F762F">
              <w:rPr>
                <w:b/>
              </w:rPr>
              <w:t>Assignments/deadlines:</w:t>
            </w:r>
            <w:r w:rsidRPr="003F762F">
              <w:t xml:space="preserve"> </w:t>
            </w:r>
          </w:p>
          <w:p w14:paraId="77EBEAE9" w14:textId="2A04FF42" w:rsidR="00CD27BC" w:rsidRPr="003F762F" w:rsidRDefault="00CD27BC" w:rsidP="00940415">
            <w:pPr>
              <w:pStyle w:val="ListParagraph"/>
              <w:numPr>
                <w:ilvl w:val="0"/>
                <w:numId w:val="21"/>
              </w:numPr>
              <w:rPr>
                <w:bCs/>
              </w:rPr>
            </w:pPr>
            <w:r w:rsidRPr="003F762F">
              <w:rPr>
                <w:bCs/>
              </w:rPr>
              <w:t xml:space="preserve">Debate #3: Should trust </w:t>
            </w:r>
            <w:r w:rsidR="00940415">
              <w:rPr>
                <w:bCs/>
              </w:rPr>
              <w:t>be given or earned</w:t>
            </w:r>
            <w:r w:rsidRPr="003F762F">
              <w:rPr>
                <w:bCs/>
              </w:rPr>
              <w:t>?</w:t>
            </w:r>
          </w:p>
          <w:p w14:paraId="17B92709" w14:textId="77777777" w:rsidR="00AA14B7" w:rsidRPr="003F762F" w:rsidRDefault="00AA14B7" w:rsidP="00940415">
            <w:pPr>
              <w:pStyle w:val="ListParagraph"/>
              <w:numPr>
                <w:ilvl w:val="0"/>
                <w:numId w:val="21"/>
              </w:numPr>
              <w:rPr>
                <w:bCs/>
              </w:rPr>
            </w:pPr>
            <w:r w:rsidRPr="003F762F">
              <w:rPr>
                <w:bCs/>
              </w:rPr>
              <w:t>Experimental research proposal due</w:t>
            </w:r>
          </w:p>
          <w:p w14:paraId="72E5B025" w14:textId="75FD7688" w:rsidR="00A1191C" w:rsidRPr="003F762F" w:rsidRDefault="00A1191C" w:rsidP="00A1191C">
            <w:pPr>
              <w:pStyle w:val="ListParagraph"/>
              <w:rPr>
                <w:bCs/>
              </w:rPr>
            </w:pPr>
          </w:p>
        </w:tc>
      </w:tr>
      <w:tr w:rsidR="00C07D2D" w:rsidRPr="003F762F" w14:paraId="3D2BEB52" w14:textId="77777777" w:rsidTr="00C07D2D">
        <w:trPr>
          <w:trHeight w:val="575"/>
        </w:trPr>
        <w:tc>
          <w:tcPr>
            <w:tcW w:w="1788" w:type="dxa"/>
            <w:shd w:val="clear" w:color="auto" w:fill="000000" w:themeFill="text1"/>
          </w:tcPr>
          <w:p w14:paraId="7C28FCB8" w14:textId="5705F5A4" w:rsidR="00C07D2D" w:rsidRPr="00C07D2D" w:rsidRDefault="00C07D2D" w:rsidP="00351D1E">
            <w:pPr>
              <w:jc w:val="center"/>
              <w:rPr>
                <w:b/>
                <w:color w:val="FFFFFF" w:themeColor="background1"/>
              </w:rPr>
            </w:pPr>
            <w:r w:rsidRPr="00C07D2D">
              <w:rPr>
                <w:b/>
                <w:color w:val="FFFFFF" w:themeColor="background1"/>
              </w:rPr>
              <w:lastRenderedPageBreak/>
              <w:t>25-29 March</w:t>
            </w:r>
          </w:p>
        </w:tc>
        <w:tc>
          <w:tcPr>
            <w:tcW w:w="7562" w:type="dxa"/>
            <w:shd w:val="clear" w:color="auto" w:fill="000000" w:themeFill="text1"/>
          </w:tcPr>
          <w:p w14:paraId="4B74068B" w14:textId="22E7FCA5" w:rsidR="00C07D2D" w:rsidRPr="00C07D2D" w:rsidRDefault="00C07D2D" w:rsidP="00CD27BC">
            <w:pPr>
              <w:rPr>
                <w:b/>
                <w:color w:val="FFFFFF" w:themeColor="background1"/>
              </w:rPr>
            </w:pPr>
            <w:r w:rsidRPr="00C07D2D">
              <w:rPr>
                <w:b/>
                <w:color w:val="FFFFFF" w:themeColor="background1"/>
              </w:rPr>
              <w:t>Enjoy your Spring Break!</w:t>
            </w:r>
          </w:p>
        </w:tc>
      </w:tr>
      <w:tr w:rsidR="00351D1E" w:rsidRPr="003F762F" w14:paraId="64E340A8" w14:textId="77777777">
        <w:tc>
          <w:tcPr>
            <w:tcW w:w="1788" w:type="dxa"/>
          </w:tcPr>
          <w:p w14:paraId="424EAF8D" w14:textId="77777777" w:rsidR="00351D1E" w:rsidRPr="003F762F" w:rsidRDefault="00351D1E" w:rsidP="00351D1E">
            <w:pPr>
              <w:jc w:val="center"/>
              <w:rPr>
                <w:b/>
              </w:rPr>
            </w:pPr>
            <w:r w:rsidRPr="003F762F">
              <w:rPr>
                <w:b/>
              </w:rPr>
              <w:t>Session 8</w:t>
            </w:r>
          </w:p>
          <w:p w14:paraId="5FB18299" w14:textId="7726795C" w:rsidR="00351D1E" w:rsidRPr="003F762F" w:rsidRDefault="00C07D2D" w:rsidP="00351D1E">
            <w:pPr>
              <w:jc w:val="center"/>
            </w:pPr>
            <w:r>
              <w:t>April 3</w:t>
            </w:r>
          </w:p>
          <w:p w14:paraId="37EC0146" w14:textId="77777777" w:rsidR="00351D1E" w:rsidRPr="003F762F" w:rsidRDefault="00351D1E" w:rsidP="00351D1E">
            <w:pPr>
              <w:jc w:val="center"/>
              <w:rPr>
                <w:b/>
              </w:rPr>
            </w:pPr>
          </w:p>
        </w:tc>
        <w:tc>
          <w:tcPr>
            <w:tcW w:w="7562" w:type="dxa"/>
          </w:tcPr>
          <w:p w14:paraId="71DFE061" w14:textId="77777777" w:rsidR="00CD27BC" w:rsidRPr="003F762F" w:rsidRDefault="00CD27BC" w:rsidP="00CD27BC">
            <w:pPr>
              <w:rPr>
                <w:b/>
              </w:rPr>
            </w:pPr>
            <w:r w:rsidRPr="003F762F">
              <w:rPr>
                <w:b/>
              </w:rPr>
              <w:t xml:space="preserve">Topic: </w:t>
            </w:r>
            <w:r w:rsidRPr="003F762F">
              <w:rPr>
                <w:bCs/>
              </w:rPr>
              <w:t xml:space="preserve">Apologies, </w:t>
            </w:r>
            <w:proofErr w:type="gramStart"/>
            <w:r w:rsidRPr="003F762F">
              <w:rPr>
                <w:bCs/>
              </w:rPr>
              <w:t>forgiveness</w:t>
            </w:r>
            <w:proofErr w:type="gramEnd"/>
            <w:r w:rsidRPr="003F762F">
              <w:rPr>
                <w:bCs/>
              </w:rPr>
              <w:t xml:space="preserve"> and reconciliation</w:t>
            </w:r>
          </w:p>
          <w:p w14:paraId="34AFCCAB" w14:textId="77777777" w:rsidR="00CD27BC" w:rsidRPr="003F762F" w:rsidRDefault="00CD27BC" w:rsidP="00CD27BC">
            <w:pPr>
              <w:rPr>
                <w:b/>
              </w:rPr>
            </w:pPr>
            <w:r w:rsidRPr="003F762F">
              <w:rPr>
                <w:b/>
              </w:rPr>
              <w:t xml:space="preserve">Description: </w:t>
            </w:r>
          </w:p>
          <w:p w14:paraId="574B9775" w14:textId="31A2E3F0" w:rsidR="00CD27BC" w:rsidRPr="003F762F" w:rsidRDefault="00CD27BC" w:rsidP="00780115">
            <w:pPr>
              <w:pStyle w:val="ListParagraph"/>
              <w:numPr>
                <w:ilvl w:val="0"/>
                <w:numId w:val="29"/>
              </w:numPr>
              <w:rPr>
                <w:bCs/>
              </w:rPr>
            </w:pPr>
            <w:r w:rsidRPr="003F762F">
              <w:rPr>
                <w:bCs/>
              </w:rPr>
              <w:t>The anatomy of effective apologies</w:t>
            </w:r>
          </w:p>
          <w:p w14:paraId="510F3BBD" w14:textId="6A8EA630" w:rsidR="00CD27BC" w:rsidRPr="003F762F" w:rsidRDefault="00CD27BC" w:rsidP="00780115">
            <w:pPr>
              <w:pStyle w:val="ListParagraph"/>
              <w:numPr>
                <w:ilvl w:val="0"/>
                <w:numId w:val="29"/>
              </w:numPr>
              <w:rPr>
                <w:bCs/>
              </w:rPr>
            </w:pPr>
            <w:r w:rsidRPr="003F762F">
              <w:rPr>
                <w:bCs/>
              </w:rPr>
              <w:t>Watch documentary “As We Forgive” about the Rwandan reconciliation process after genocide</w:t>
            </w:r>
          </w:p>
          <w:p w14:paraId="7D8A815C" w14:textId="3626624C" w:rsidR="00CD27BC" w:rsidRPr="003F762F" w:rsidRDefault="00CD27BC" w:rsidP="00780115">
            <w:pPr>
              <w:pStyle w:val="ListParagraph"/>
              <w:numPr>
                <w:ilvl w:val="0"/>
                <w:numId w:val="29"/>
              </w:numPr>
              <w:rPr>
                <w:bCs/>
              </w:rPr>
            </w:pPr>
            <w:r w:rsidRPr="003F762F">
              <w:rPr>
                <w:bCs/>
              </w:rPr>
              <w:t>The relationship between forgiveness and reconciliation</w:t>
            </w:r>
          </w:p>
          <w:p w14:paraId="7995D220" w14:textId="2D366A07" w:rsidR="00CD27BC" w:rsidRPr="003F762F" w:rsidRDefault="00CD27BC" w:rsidP="00780115">
            <w:pPr>
              <w:pStyle w:val="ListParagraph"/>
              <w:numPr>
                <w:ilvl w:val="0"/>
                <w:numId w:val="29"/>
              </w:numPr>
              <w:rPr>
                <w:bCs/>
              </w:rPr>
            </w:pPr>
            <w:r w:rsidRPr="003F762F">
              <w:rPr>
                <w:bCs/>
              </w:rPr>
              <w:t xml:space="preserve">Forgiveness, </w:t>
            </w:r>
            <w:proofErr w:type="gramStart"/>
            <w:r w:rsidRPr="003F762F">
              <w:rPr>
                <w:bCs/>
              </w:rPr>
              <w:t>truth</w:t>
            </w:r>
            <w:proofErr w:type="gramEnd"/>
            <w:r w:rsidRPr="003F762F">
              <w:rPr>
                <w:bCs/>
              </w:rPr>
              <w:t xml:space="preserve"> and moral distancing</w:t>
            </w:r>
          </w:p>
          <w:p w14:paraId="09FE4D75" w14:textId="77777777" w:rsidR="00CD27BC" w:rsidRPr="003F762F" w:rsidRDefault="00CD27BC" w:rsidP="00CD27BC">
            <w:pPr>
              <w:rPr>
                <w:b/>
              </w:rPr>
            </w:pPr>
            <w:r w:rsidRPr="003F762F">
              <w:rPr>
                <w:b/>
              </w:rPr>
              <w:t>Reading:</w:t>
            </w:r>
          </w:p>
          <w:p w14:paraId="7BEE2ED5" w14:textId="77777777" w:rsidR="00CD27BC" w:rsidRPr="003F762F" w:rsidRDefault="00CD27BC" w:rsidP="00780115">
            <w:pPr>
              <w:pStyle w:val="ListParagraph"/>
              <w:numPr>
                <w:ilvl w:val="0"/>
                <w:numId w:val="19"/>
              </w:numPr>
              <w:rPr>
                <w:bCs/>
              </w:rPr>
            </w:pPr>
            <w:r w:rsidRPr="003F762F">
              <w:rPr>
                <w:bCs/>
              </w:rPr>
              <w:t xml:space="preserve">Listen to Hidden Brain podcast “The power of apologies” </w:t>
            </w:r>
            <w:hyperlink r:id="rId11" w:history="1">
              <w:r w:rsidRPr="003F762F">
                <w:rPr>
                  <w:rStyle w:val="Hyperlink"/>
                  <w:rFonts w:cs="Verdana"/>
                  <w:bCs/>
                </w:rPr>
                <w:t>https://hiddenbrain.org/podcast/the-power-of-apologies/</w:t>
              </w:r>
            </w:hyperlink>
          </w:p>
          <w:p w14:paraId="7B879D75" w14:textId="77777777" w:rsidR="00CD27BC" w:rsidRPr="003F762F" w:rsidRDefault="00CD27BC" w:rsidP="00780115">
            <w:pPr>
              <w:pStyle w:val="ListParagraph"/>
              <w:numPr>
                <w:ilvl w:val="0"/>
                <w:numId w:val="19"/>
              </w:numPr>
              <w:rPr>
                <w:bCs/>
              </w:rPr>
            </w:pPr>
            <w:r w:rsidRPr="003F762F">
              <w:rPr>
                <w:bCs/>
              </w:rPr>
              <w:t xml:space="preserve">Exline, J.J. (2013) The Thorny Issue of Forgiveness: A Psychological Perspective. Pepperdine Dispute Resolution Law Journal, 13. </w:t>
            </w:r>
          </w:p>
          <w:p w14:paraId="1CB089EB" w14:textId="3F3A46B1" w:rsidR="00CD27BC" w:rsidRPr="003F762F" w:rsidRDefault="00CD27BC" w:rsidP="00780115">
            <w:pPr>
              <w:pStyle w:val="ListParagraph"/>
              <w:numPr>
                <w:ilvl w:val="0"/>
                <w:numId w:val="19"/>
              </w:numPr>
              <w:rPr>
                <w:bCs/>
              </w:rPr>
            </w:pPr>
            <w:r w:rsidRPr="003F762F">
              <w:rPr>
                <w:bCs/>
              </w:rPr>
              <w:t>Staub</w:t>
            </w:r>
            <w:r w:rsidR="00A11CD5">
              <w:rPr>
                <w:bCs/>
              </w:rPr>
              <w:t>,</w:t>
            </w:r>
            <w:r w:rsidRPr="003F762F">
              <w:rPr>
                <w:bCs/>
              </w:rPr>
              <w:t xml:space="preserve"> E</w:t>
            </w:r>
            <w:r w:rsidR="00A11CD5">
              <w:rPr>
                <w:bCs/>
              </w:rPr>
              <w:t>.</w:t>
            </w:r>
            <w:r w:rsidRPr="003F762F">
              <w:rPr>
                <w:bCs/>
              </w:rPr>
              <w:t xml:space="preserve"> (2014) The Challenging Road to Reconciliation in Rwanda: Societal Processes, Interventions and Their Evaluation, Journal of Social and Political Psychology, 2 (1)</w:t>
            </w:r>
          </w:p>
          <w:p w14:paraId="3BA7ABF3" w14:textId="77777777" w:rsidR="00CD27BC" w:rsidRPr="003F762F" w:rsidRDefault="00CD27BC" w:rsidP="00CD27BC">
            <w:pPr>
              <w:rPr>
                <w:b/>
              </w:rPr>
            </w:pPr>
          </w:p>
          <w:p w14:paraId="2A7C703B" w14:textId="0A945699" w:rsidR="00CD27BC" w:rsidRPr="003F762F" w:rsidRDefault="00CD27BC" w:rsidP="00CD27BC">
            <w:pPr>
              <w:rPr>
                <w:b/>
              </w:rPr>
            </w:pPr>
            <w:r w:rsidRPr="003F762F">
              <w:rPr>
                <w:b/>
              </w:rPr>
              <w:t xml:space="preserve">Assignments/deadlines: </w:t>
            </w:r>
            <w:r w:rsidR="00C42E8A" w:rsidRPr="003F762F">
              <w:rPr>
                <w:bCs/>
              </w:rPr>
              <w:t>none</w:t>
            </w:r>
          </w:p>
          <w:p w14:paraId="373E1CCA" w14:textId="53024098" w:rsidR="000817A8" w:rsidRPr="003F762F" w:rsidRDefault="000817A8" w:rsidP="00CD27BC"/>
        </w:tc>
      </w:tr>
      <w:tr w:rsidR="00D720C7" w:rsidRPr="003F762F" w14:paraId="263EDAD0" w14:textId="77777777" w:rsidTr="00D720C7">
        <w:tc>
          <w:tcPr>
            <w:tcW w:w="1788" w:type="dxa"/>
            <w:shd w:val="clear" w:color="auto" w:fill="D9D9D9" w:themeFill="background1" w:themeFillShade="D9"/>
          </w:tcPr>
          <w:p w14:paraId="06BFEA22" w14:textId="77777777" w:rsidR="00D720C7" w:rsidRPr="003F762F" w:rsidRDefault="00D720C7" w:rsidP="00D720C7">
            <w:pPr>
              <w:jc w:val="center"/>
              <w:rPr>
                <w:b/>
              </w:rPr>
            </w:pPr>
          </w:p>
        </w:tc>
        <w:tc>
          <w:tcPr>
            <w:tcW w:w="7562" w:type="dxa"/>
            <w:shd w:val="clear" w:color="auto" w:fill="D9D9D9" w:themeFill="background1" w:themeFillShade="D9"/>
            <w:vAlign w:val="center"/>
          </w:tcPr>
          <w:p w14:paraId="41125207" w14:textId="77777777" w:rsidR="00D720C7" w:rsidRDefault="00D720C7" w:rsidP="00D720C7">
            <w:pPr>
              <w:rPr>
                <w:b/>
                <w:bCs/>
              </w:rPr>
            </w:pPr>
          </w:p>
          <w:p w14:paraId="354BE7A4" w14:textId="3C0258B8" w:rsidR="00D720C7" w:rsidRDefault="00D720C7" w:rsidP="00D720C7">
            <w:pPr>
              <w:rPr>
                <w:b/>
                <w:bCs/>
              </w:rPr>
            </w:pPr>
            <w:r w:rsidRPr="003F762F">
              <w:rPr>
                <w:b/>
                <w:bCs/>
              </w:rPr>
              <w:t>CHALLENGES TO COOPERATION</w:t>
            </w:r>
          </w:p>
          <w:p w14:paraId="0B85C763" w14:textId="2AF287AE" w:rsidR="00D720C7" w:rsidRPr="003F762F" w:rsidRDefault="00D720C7" w:rsidP="00D720C7">
            <w:pPr>
              <w:rPr>
                <w:b/>
              </w:rPr>
            </w:pPr>
          </w:p>
        </w:tc>
      </w:tr>
      <w:tr w:rsidR="00D720C7" w:rsidRPr="003F762F" w14:paraId="3DBDCD3E" w14:textId="77777777">
        <w:tc>
          <w:tcPr>
            <w:tcW w:w="1788" w:type="dxa"/>
          </w:tcPr>
          <w:p w14:paraId="48637DB4" w14:textId="77777777" w:rsidR="00D720C7" w:rsidRPr="003F762F" w:rsidRDefault="00D720C7" w:rsidP="00D720C7">
            <w:pPr>
              <w:jc w:val="center"/>
              <w:rPr>
                <w:b/>
              </w:rPr>
            </w:pPr>
            <w:r w:rsidRPr="003F762F">
              <w:rPr>
                <w:b/>
              </w:rPr>
              <w:t>Session 9</w:t>
            </w:r>
          </w:p>
          <w:p w14:paraId="38E99CD8" w14:textId="47D43615" w:rsidR="00D720C7" w:rsidRPr="003F762F" w:rsidRDefault="00D720C7" w:rsidP="00D720C7">
            <w:pPr>
              <w:jc w:val="center"/>
              <w:rPr>
                <w:b/>
              </w:rPr>
            </w:pPr>
            <w:r w:rsidRPr="003F762F">
              <w:t xml:space="preserve">April </w:t>
            </w:r>
            <w:r w:rsidR="00C07D2D">
              <w:t>10</w:t>
            </w:r>
          </w:p>
        </w:tc>
        <w:tc>
          <w:tcPr>
            <w:tcW w:w="7562" w:type="dxa"/>
          </w:tcPr>
          <w:p w14:paraId="6E39F59F" w14:textId="786D2595" w:rsidR="00D720C7" w:rsidRPr="003F762F" w:rsidRDefault="00D720C7" w:rsidP="00D720C7">
            <w:r w:rsidRPr="003F762F">
              <w:rPr>
                <w:b/>
              </w:rPr>
              <w:t>Topic:</w:t>
            </w:r>
            <w:r w:rsidRPr="003F762F">
              <w:t xml:space="preserve">  Social Dilemmas</w:t>
            </w:r>
            <w:r>
              <w:t xml:space="preserve">: </w:t>
            </w:r>
            <w:r w:rsidRPr="003F762F">
              <w:t>Game Theory</w:t>
            </w:r>
            <w:r>
              <w:t xml:space="preserve"> and </w:t>
            </w:r>
            <w:proofErr w:type="gramStart"/>
            <w:r>
              <w:t>Free-riding</w:t>
            </w:r>
            <w:proofErr w:type="gramEnd"/>
          </w:p>
          <w:p w14:paraId="4090BEA3" w14:textId="77777777" w:rsidR="00D720C7" w:rsidRPr="003F762F" w:rsidRDefault="00D720C7" w:rsidP="00D720C7">
            <w:r w:rsidRPr="003F762F">
              <w:rPr>
                <w:b/>
              </w:rPr>
              <w:t>Description:</w:t>
            </w:r>
            <w:r w:rsidRPr="003F762F">
              <w:t xml:space="preserve"> </w:t>
            </w:r>
          </w:p>
          <w:p w14:paraId="0BEE4005" w14:textId="77777777" w:rsidR="00D720C7" w:rsidRPr="003F762F" w:rsidRDefault="00D720C7" w:rsidP="00D720C7">
            <w:pPr>
              <w:keepLines/>
              <w:numPr>
                <w:ilvl w:val="0"/>
                <w:numId w:val="25"/>
              </w:numPr>
              <w:pBdr>
                <w:top w:val="nil"/>
                <w:left w:val="nil"/>
                <w:bottom w:val="nil"/>
                <w:right w:val="nil"/>
                <w:between w:val="nil"/>
              </w:pBdr>
              <w:rPr>
                <w:color w:val="000000"/>
                <w:szCs w:val="20"/>
              </w:rPr>
            </w:pPr>
            <w:r w:rsidRPr="003F762F">
              <w:rPr>
                <w:color w:val="000000"/>
                <w:szCs w:val="20"/>
              </w:rPr>
              <w:t xml:space="preserve">Simulations: </w:t>
            </w:r>
            <w:r w:rsidRPr="003F762F">
              <w:rPr>
                <w:color w:val="222222"/>
                <w:szCs w:val="20"/>
                <w:highlight w:val="white"/>
              </w:rPr>
              <w:t xml:space="preserve">Students will learn about various strategies in game theory by playing and making decisions in several games. </w:t>
            </w:r>
          </w:p>
          <w:p w14:paraId="4E1ABA43" w14:textId="77777777" w:rsidR="00D720C7" w:rsidRPr="003F762F" w:rsidRDefault="00D720C7" w:rsidP="00D720C7">
            <w:pPr>
              <w:numPr>
                <w:ilvl w:val="0"/>
                <w:numId w:val="25"/>
              </w:numPr>
              <w:pBdr>
                <w:top w:val="nil"/>
                <w:left w:val="nil"/>
                <w:bottom w:val="nil"/>
                <w:right w:val="nil"/>
                <w:between w:val="nil"/>
              </w:pBdr>
              <w:rPr>
                <w:color w:val="000000"/>
                <w:szCs w:val="20"/>
              </w:rPr>
            </w:pPr>
            <w:r w:rsidRPr="003F762F">
              <w:rPr>
                <w:color w:val="000000"/>
                <w:szCs w:val="20"/>
              </w:rPr>
              <w:t xml:space="preserve">The basic ideas behind the key concepts in game theory, such as equilibrium, rationality, and cooperation. </w:t>
            </w:r>
          </w:p>
          <w:p w14:paraId="726869E3" w14:textId="77777777" w:rsidR="00D720C7" w:rsidRPr="003F762F" w:rsidRDefault="00D720C7" w:rsidP="00D720C7">
            <w:pPr>
              <w:numPr>
                <w:ilvl w:val="0"/>
                <w:numId w:val="25"/>
              </w:numPr>
              <w:pBdr>
                <w:top w:val="nil"/>
                <w:left w:val="nil"/>
                <w:bottom w:val="nil"/>
                <w:right w:val="nil"/>
                <w:between w:val="nil"/>
              </w:pBdr>
              <w:rPr>
                <w:color w:val="000000"/>
                <w:szCs w:val="20"/>
              </w:rPr>
            </w:pPr>
            <w:r w:rsidRPr="003F762F">
              <w:rPr>
                <w:color w:val="000000"/>
                <w:szCs w:val="20"/>
              </w:rPr>
              <w:t>Prisoner’s dilemma and how to escape it</w:t>
            </w:r>
          </w:p>
          <w:p w14:paraId="2AB32998" w14:textId="77777777" w:rsidR="00D720C7" w:rsidRPr="003F762F" w:rsidRDefault="00D720C7" w:rsidP="00D720C7">
            <w:pPr>
              <w:numPr>
                <w:ilvl w:val="0"/>
                <w:numId w:val="25"/>
              </w:numPr>
              <w:pBdr>
                <w:top w:val="nil"/>
                <w:left w:val="nil"/>
                <w:bottom w:val="nil"/>
                <w:right w:val="nil"/>
                <w:between w:val="nil"/>
              </w:pBdr>
              <w:rPr>
                <w:color w:val="000000"/>
                <w:szCs w:val="20"/>
              </w:rPr>
            </w:pPr>
            <w:r w:rsidRPr="003F762F">
              <w:rPr>
                <w:color w:val="000000"/>
                <w:szCs w:val="20"/>
              </w:rPr>
              <w:t>The Stag Hunt game and social structure</w:t>
            </w:r>
          </w:p>
          <w:p w14:paraId="364F7713" w14:textId="77777777" w:rsidR="00D720C7" w:rsidRPr="003F762F" w:rsidRDefault="00D720C7" w:rsidP="00D720C7">
            <w:pPr>
              <w:rPr>
                <w:b/>
              </w:rPr>
            </w:pPr>
            <w:r w:rsidRPr="003F762F">
              <w:rPr>
                <w:b/>
              </w:rPr>
              <w:t>Readings:</w:t>
            </w:r>
          </w:p>
          <w:p w14:paraId="2197D8FD" w14:textId="77777777" w:rsidR="00D720C7" w:rsidRPr="003F762F" w:rsidRDefault="00D720C7" w:rsidP="00D720C7">
            <w:pPr>
              <w:pStyle w:val="ListParagraph"/>
              <w:numPr>
                <w:ilvl w:val="0"/>
                <w:numId w:val="25"/>
              </w:numPr>
            </w:pPr>
            <w:r w:rsidRPr="003F762F">
              <w:t xml:space="preserve">Listen to Freakonomics episode 132 “Jane Austen, Game Theorist”: </w:t>
            </w:r>
            <w:hyperlink r:id="rId12" w:history="1">
              <w:r w:rsidRPr="003F762F">
                <w:rPr>
                  <w:rStyle w:val="Hyperlink"/>
                  <w:rFonts w:cs="Verdana"/>
                </w:rPr>
                <w:t>https://freakonomics.com/podcast/jane-austen-game-theorist/</w:t>
              </w:r>
            </w:hyperlink>
            <w:r w:rsidRPr="003F762F">
              <w:t xml:space="preserve"> </w:t>
            </w:r>
          </w:p>
          <w:p w14:paraId="7005DB3F" w14:textId="364F176D" w:rsidR="00D720C7" w:rsidRPr="00D720C7" w:rsidRDefault="00D720C7" w:rsidP="00D720C7">
            <w:pPr>
              <w:pStyle w:val="ListParagraph"/>
              <w:numPr>
                <w:ilvl w:val="0"/>
                <w:numId w:val="25"/>
              </w:numPr>
              <w:rPr>
                <w:bCs/>
              </w:rPr>
            </w:pPr>
            <w:r w:rsidRPr="003F762F">
              <w:rPr>
                <w:bCs/>
              </w:rPr>
              <w:t xml:space="preserve">Gross, et. Al. (2018) Ethical Free Riding: When Honest People Find Dishonest Partners. </w:t>
            </w:r>
            <w:r w:rsidRPr="003F762F">
              <w:rPr>
                <w:bCs/>
                <w:i/>
                <w:iCs/>
              </w:rPr>
              <w:t>Psychological Science</w:t>
            </w:r>
            <w:r w:rsidRPr="003F762F">
              <w:rPr>
                <w:bCs/>
              </w:rPr>
              <w:t>, 29 (12).</w:t>
            </w:r>
          </w:p>
          <w:p w14:paraId="2534E957" w14:textId="0E47B560" w:rsidR="00D720C7" w:rsidRPr="003F762F" w:rsidRDefault="00D720C7" w:rsidP="00D720C7">
            <w:pPr>
              <w:pStyle w:val="ListParagraph"/>
              <w:numPr>
                <w:ilvl w:val="0"/>
                <w:numId w:val="25"/>
              </w:numPr>
            </w:pPr>
            <w:r w:rsidRPr="003F762F">
              <w:t xml:space="preserve">Watch “How to Outsmart the Prisoner’s Dilemma”: </w:t>
            </w:r>
            <w:hyperlink r:id="rId13" w:history="1">
              <w:r w:rsidRPr="003F762F">
                <w:rPr>
                  <w:rStyle w:val="Hyperlink"/>
                  <w:rFonts w:cs="Verdana"/>
                </w:rPr>
                <w:t>https://www.youtube.com/watch?v=emyi4z-O0ls</w:t>
              </w:r>
            </w:hyperlink>
            <w:r w:rsidRPr="003F762F">
              <w:t xml:space="preserve"> </w:t>
            </w:r>
          </w:p>
          <w:p w14:paraId="79E88824" w14:textId="77777777" w:rsidR="00D720C7" w:rsidRPr="003F762F" w:rsidRDefault="00D720C7" w:rsidP="00D720C7">
            <w:r w:rsidRPr="003F762F">
              <w:rPr>
                <w:b/>
              </w:rPr>
              <w:t>Assignments/deadlines:</w:t>
            </w:r>
            <w:r w:rsidRPr="003F762F">
              <w:t xml:space="preserve"> none</w:t>
            </w:r>
          </w:p>
          <w:p w14:paraId="7532ED12" w14:textId="77777777" w:rsidR="00D720C7" w:rsidRPr="003F762F" w:rsidRDefault="00D720C7" w:rsidP="00D720C7">
            <w:pPr>
              <w:rPr>
                <w:b/>
              </w:rPr>
            </w:pPr>
          </w:p>
        </w:tc>
      </w:tr>
      <w:tr w:rsidR="00C07D2D" w:rsidRPr="003F762F" w14:paraId="02430F55" w14:textId="77777777" w:rsidTr="00C07D2D">
        <w:tc>
          <w:tcPr>
            <w:tcW w:w="1788" w:type="dxa"/>
            <w:shd w:val="clear" w:color="auto" w:fill="auto"/>
          </w:tcPr>
          <w:p w14:paraId="240D2D15" w14:textId="77777777" w:rsidR="00C07D2D" w:rsidRPr="003F762F" w:rsidRDefault="00C07D2D" w:rsidP="00D720C7">
            <w:pPr>
              <w:jc w:val="center"/>
              <w:rPr>
                <w:b/>
              </w:rPr>
            </w:pPr>
            <w:r w:rsidRPr="003F762F">
              <w:rPr>
                <w:b/>
              </w:rPr>
              <w:t>Session 10</w:t>
            </w:r>
          </w:p>
          <w:p w14:paraId="51AA6AB9" w14:textId="04F355B2" w:rsidR="00C07D2D" w:rsidRPr="003F762F" w:rsidRDefault="00C07D2D" w:rsidP="00D720C7">
            <w:pPr>
              <w:jc w:val="center"/>
              <w:rPr>
                <w:b/>
              </w:rPr>
            </w:pPr>
            <w:r w:rsidRPr="003F762F">
              <w:t xml:space="preserve">April </w:t>
            </w:r>
            <w:r>
              <w:t>17</w:t>
            </w:r>
          </w:p>
        </w:tc>
        <w:tc>
          <w:tcPr>
            <w:tcW w:w="7562" w:type="dxa"/>
            <w:shd w:val="clear" w:color="auto" w:fill="auto"/>
          </w:tcPr>
          <w:p w14:paraId="4D00E479" w14:textId="09FD8289" w:rsidR="00C07D2D" w:rsidRPr="003F762F" w:rsidRDefault="00C07D2D" w:rsidP="00D720C7">
            <w:r w:rsidRPr="003F762F">
              <w:rPr>
                <w:b/>
              </w:rPr>
              <w:t>Topic:</w:t>
            </w:r>
            <w:r w:rsidRPr="003F762F">
              <w:t xml:space="preserve"> </w:t>
            </w:r>
            <w:r w:rsidR="005F10EA">
              <w:t xml:space="preserve">Relational Impact of </w:t>
            </w:r>
            <w:r>
              <w:t>Adversity</w:t>
            </w:r>
            <w:r w:rsidR="00732AC3">
              <w:t xml:space="preserve">, PTSD, </w:t>
            </w:r>
            <w:r w:rsidR="005F10EA">
              <w:t>and Post-traumatic growth</w:t>
            </w:r>
          </w:p>
          <w:p w14:paraId="3649CBC0" w14:textId="77777777" w:rsidR="00C07D2D" w:rsidRDefault="00C07D2D" w:rsidP="00D720C7">
            <w:r w:rsidRPr="003F762F">
              <w:rPr>
                <w:b/>
              </w:rPr>
              <w:t>Description:</w:t>
            </w:r>
            <w:r w:rsidRPr="003F762F">
              <w:t xml:space="preserve"> </w:t>
            </w:r>
          </w:p>
          <w:p w14:paraId="481A5DC4" w14:textId="17A84845" w:rsidR="00C07D2D" w:rsidRDefault="005F10EA" w:rsidP="005F10EA">
            <w:pPr>
              <w:pStyle w:val="ListParagraph"/>
              <w:numPr>
                <w:ilvl w:val="0"/>
                <w:numId w:val="47"/>
              </w:numPr>
            </w:pPr>
            <w:r>
              <w:t>Negative psychological and physiological effects of trauma</w:t>
            </w:r>
          </w:p>
          <w:p w14:paraId="66D76992" w14:textId="0EE6C43A" w:rsidR="005F10EA" w:rsidRDefault="005F10EA" w:rsidP="005F10EA">
            <w:pPr>
              <w:pStyle w:val="ListParagraph"/>
              <w:numPr>
                <w:ilvl w:val="0"/>
                <w:numId w:val="47"/>
              </w:numPr>
            </w:pPr>
            <w:r>
              <w:t>What post-traumatic stress disorder (PTSD) is and is not</w:t>
            </w:r>
          </w:p>
          <w:p w14:paraId="6BE82CEF" w14:textId="1974466A" w:rsidR="005F10EA" w:rsidRDefault="005F10EA" w:rsidP="005F10EA">
            <w:pPr>
              <w:pStyle w:val="ListParagraph"/>
              <w:numPr>
                <w:ilvl w:val="0"/>
                <w:numId w:val="47"/>
              </w:numPr>
            </w:pPr>
            <w:r>
              <w:lastRenderedPageBreak/>
              <w:t>Social impacts of personal suffering</w:t>
            </w:r>
          </w:p>
          <w:p w14:paraId="40107334" w14:textId="6AD0FCE0" w:rsidR="005F10EA" w:rsidRDefault="005F10EA" w:rsidP="005F10EA">
            <w:pPr>
              <w:pStyle w:val="ListParagraph"/>
              <w:numPr>
                <w:ilvl w:val="0"/>
                <w:numId w:val="47"/>
              </w:numPr>
            </w:pPr>
            <w:r>
              <w:t>Pro-social uses of adversity</w:t>
            </w:r>
          </w:p>
          <w:p w14:paraId="0CA7D747" w14:textId="28EA6C41" w:rsidR="005F10EA" w:rsidRPr="003F762F" w:rsidRDefault="005F10EA" w:rsidP="005F10EA">
            <w:pPr>
              <w:pStyle w:val="ListParagraph"/>
              <w:numPr>
                <w:ilvl w:val="0"/>
                <w:numId w:val="47"/>
              </w:numPr>
            </w:pPr>
            <w:r>
              <w:t xml:space="preserve">Altruism borne of </w:t>
            </w:r>
            <w:proofErr w:type="gramStart"/>
            <w:r>
              <w:t>suffering</w:t>
            </w:r>
            <w:proofErr w:type="gramEnd"/>
          </w:p>
          <w:p w14:paraId="69767AFF" w14:textId="496E0D7F" w:rsidR="00732AC3" w:rsidRPr="005F10EA" w:rsidRDefault="00C07D2D" w:rsidP="005F10EA">
            <w:pPr>
              <w:rPr>
                <w:b/>
              </w:rPr>
            </w:pPr>
            <w:r w:rsidRPr="003F762F">
              <w:rPr>
                <w:b/>
              </w:rPr>
              <w:t>Reading:</w:t>
            </w:r>
          </w:p>
          <w:p w14:paraId="3EC49A52" w14:textId="67BA19A3" w:rsidR="00C07D2D" w:rsidRDefault="00C07D2D" w:rsidP="00940415">
            <w:pPr>
              <w:pStyle w:val="ListParagraph"/>
              <w:numPr>
                <w:ilvl w:val="0"/>
                <w:numId w:val="44"/>
              </w:numPr>
              <w:rPr>
                <w:bCs/>
              </w:rPr>
            </w:pPr>
            <w:r>
              <w:rPr>
                <w:bCs/>
              </w:rPr>
              <w:t>Haidt, J. Happiness Hypothesis chapter 7 “The Uses of Adversity”</w:t>
            </w:r>
          </w:p>
          <w:p w14:paraId="4DD49BF9" w14:textId="0AD3A9AA" w:rsidR="005F10EA" w:rsidRPr="00940415" w:rsidRDefault="00DB3A7B" w:rsidP="00940415">
            <w:pPr>
              <w:pStyle w:val="ListParagraph"/>
              <w:numPr>
                <w:ilvl w:val="0"/>
                <w:numId w:val="44"/>
              </w:numPr>
              <w:rPr>
                <w:bCs/>
              </w:rPr>
            </w:pPr>
            <w:r>
              <w:rPr>
                <w:bCs/>
              </w:rPr>
              <w:t xml:space="preserve">Rendon, J. Upside: The New Science of Post-traumatic Growth </w:t>
            </w:r>
            <w:proofErr w:type="spellStart"/>
            <w:r>
              <w:rPr>
                <w:bCs/>
              </w:rPr>
              <w:t>ch.</w:t>
            </w:r>
            <w:proofErr w:type="spellEnd"/>
            <w:r>
              <w:rPr>
                <w:bCs/>
              </w:rPr>
              <w:t xml:space="preserve"> 1 “Reversing </w:t>
            </w:r>
            <w:proofErr w:type="gramStart"/>
            <w:r>
              <w:rPr>
                <w:bCs/>
              </w:rPr>
              <w:t>Psychology</w:t>
            </w:r>
            <w:proofErr w:type="gramEnd"/>
            <w:r>
              <w:rPr>
                <w:bCs/>
              </w:rPr>
              <w:t>”</w:t>
            </w:r>
          </w:p>
          <w:p w14:paraId="176107EB" w14:textId="77777777" w:rsidR="00C07D2D" w:rsidRPr="003F762F" w:rsidRDefault="00C07D2D" w:rsidP="00D720C7">
            <w:r w:rsidRPr="003F762F">
              <w:rPr>
                <w:b/>
              </w:rPr>
              <w:t>Assignments/deadlines:</w:t>
            </w:r>
            <w:r w:rsidRPr="003F762F">
              <w:t xml:space="preserve"> </w:t>
            </w:r>
          </w:p>
          <w:p w14:paraId="00798AD5" w14:textId="77777777" w:rsidR="00C07D2D" w:rsidRPr="003F762F" w:rsidRDefault="00C07D2D" w:rsidP="00D720C7">
            <w:pPr>
              <w:pStyle w:val="ListParagraph"/>
              <w:numPr>
                <w:ilvl w:val="0"/>
                <w:numId w:val="30"/>
              </w:numPr>
            </w:pPr>
            <w:r w:rsidRPr="003F762F">
              <w:t>Debate #4:</w:t>
            </w:r>
            <w:r>
              <w:t xml:space="preserve"> Is pain socially useful</w:t>
            </w:r>
            <w:r w:rsidRPr="003F762F">
              <w:t>?</w:t>
            </w:r>
          </w:p>
          <w:p w14:paraId="11CD0B9C" w14:textId="6820CA61" w:rsidR="00C07D2D" w:rsidRPr="003F762F" w:rsidRDefault="00C07D2D" w:rsidP="00D720C7">
            <w:pPr>
              <w:rPr>
                <w:b/>
              </w:rPr>
            </w:pPr>
          </w:p>
        </w:tc>
      </w:tr>
      <w:tr w:rsidR="00C07D2D" w:rsidRPr="003F762F" w14:paraId="20350484" w14:textId="77777777">
        <w:tc>
          <w:tcPr>
            <w:tcW w:w="1788" w:type="dxa"/>
          </w:tcPr>
          <w:p w14:paraId="281E1AA4" w14:textId="77777777" w:rsidR="00C07D2D" w:rsidRPr="003F762F" w:rsidRDefault="00C07D2D" w:rsidP="00D720C7">
            <w:pPr>
              <w:jc w:val="center"/>
              <w:rPr>
                <w:b/>
              </w:rPr>
            </w:pPr>
            <w:r w:rsidRPr="003F762F">
              <w:rPr>
                <w:b/>
              </w:rPr>
              <w:lastRenderedPageBreak/>
              <w:t>Session 11</w:t>
            </w:r>
          </w:p>
          <w:p w14:paraId="25F0D514" w14:textId="0A0C92AC" w:rsidR="00C07D2D" w:rsidRPr="003F762F" w:rsidRDefault="00C07D2D" w:rsidP="00D720C7">
            <w:pPr>
              <w:jc w:val="center"/>
              <w:rPr>
                <w:bCs/>
              </w:rPr>
            </w:pPr>
            <w:r w:rsidRPr="003F762F">
              <w:rPr>
                <w:bCs/>
              </w:rPr>
              <w:t>April 2</w:t>
            </w:r>
            <w:r w:rsidR="009A6E8B">
              <w:rPr>
                <w:bCs/>
              </w:rPr>
              <w:t>4</w:t>
            </w:r>
          </w:p>
          <w:p w14:paraId="1BCF53DB" w14:textId="51CFB34B" w:rsidR="00C07D2D" w:rsidRPr="003F762F" w:rsidRDefault="00C07D2D" w:rsidP="00D720C7">
            <w:pPr>
              <w:jc w:val="center"/>
            </w:pPr>
          </w:p>
        </w:tc>
        <w:tc>
          <w:tcPr>
            <w:tcW w:w="7562" w:type="dxa"/>
          </w:tcPr>
          <w:p w14:paraId="232B2F64" w14:textId="77777777" w:rsidR="00C07D2D" w:rsidRPr="003F762F" w:rsidRDefault="00C07D2D" w:rsidP="00D720C7">
            <w:r w:rsidRPr="003F762F">
              <w:rPr>
                <w:b/>
              </w:rPr>
              <w:t>Topic:</w:t>
            </w:r>
            <w:r w:rsidRPr="003F762F">
              <w:t xml:space="preserve"> Tribalism and Group Conflict</w:t>
            </w:r>
          </w:p>
          <w:p w14:paraId="4AC5E1F9" w14:textId="77777777" w:rsidR="00C07D2D" w:rsidRPr="003F762F" w:rsidRDefault="00C07D2D" w:rsidP="00D720C7">
            <w:r w:rsidRPr="003F762F">
              <w:rPr>
                <w:b/>
              </w:rPr>
              <w:t>Description:</w:t>
            </w:r>
            <w:r w:rsidRPr="003F762F">
              <w:t xml:space="preserve"> </w:t>
            </w:r>
          </w:p>
          <w:p w14:paraId="247AF4B6" w14:textId="77777777" w:rsidR="00C07D2D" w:rsidRPr="003F762F" w:rsidRDefault="00C07D2D" w:rsidP="00D720C7">
            <w:pPr>
              <w:pStyle w:val="ListParagraph"/>
              <w:keepLines/>
              <w:numPr>
                <w:ilvl w:val="0"/>
                <w:numId w:val="24"/>
              </w:numPr>
              <w:pBdr>
                <w:top w:val="nil"/>
                <w:left w:val="nil"/>
                <w:bottom w:val="nil"/>
                <w:right w:val="nil"/>
                <w:between w:val="nil"/>
              </w:pBdr>
              <w:rPr>
                <w:color w:val="000000"/>
                <w:szCs w:val="20"/>
              </w:rPr>
            </w:pPr>
            <w:r w:rsidRPr="003F762F">
              <w:rPr>
                <w:color w:val="000000"/>
                <w:szCs w:val="20"/>
              </w:rPr>
              <w:t>Enculturation &amp; Acculturation in group contexts</w:t>
            </w:r>
          </w:p>
          <w:p w14:paraId="1C0AA922" w14:textId="77777777" w:rsidR="00C07D2D" w:rsidRPr="003F762F" w:rsidRDefault="00C07D2D" w:rsidP="00D720C7">
            <w:pPr>
              <w:pStyle w:val="ListParagraph"/>
              <w:keepLines/>
              <w:numPr>
                <w:ilvl w:val="0"/>
                <w:numId w:val="24"/>
              </w:numPr>
              <w:pBdr>
                <w:top w:val="nil"/>
                <w:left w:val="nil"/>
                <w:bottom w:val="nil"/>
                <w:right w:val="nil"/>
                <w:between w:val="nil"/>
              </w:pBdr>
              <w:rPr>
                <w:color w:val="000000"/>
                <w:szCs w:val="20"/>
              </w:rPr>
            </w:pPr>
            <w:r w:rsidRPr="003F762F">
              <w:rPr>
                <w:color w:val="000000"/>
                <w:szCs w:val="20"/>
              </w:rPr>
              <w:t>The Robber’s Cave experiment</w:t>
            </w:r>
          </w:p>
          <w:p w14:paraId="60074DF9" w14:textId="77777777" w:rsidR="00C07D2D" w:rsidRPr="003F762F" w:rsidRDefault="00C07D2D" w:rsidP="00D720C7">
            <w:pPr>
              <w:pStyle w:val="ListParagraph"/>
              <w:keepLines/>
              <w:numPr>
                <w:ilvl w:val="0"/>
                <w:numId w:val="24"/>
              </w:numPr>
              <w:pBdr>
                <w:top w:val="nil"/>
                <w:left w:val="nil"/>
                <w:bottom w:val="nil"/>
                <w:right w:val="nil"/>
                <w:between w:val="nil"/>
              </w:pBdr>
              <w:rPr>
                <w:color w:val="000000"/>
                <w:szCs w:val="20"/>
              </w:rPr>
            </w:pPr>
            <w:r w:rsidRPr="003F762F">
              <w:rPr>
                <w:color w:val="000000"/>
                <w:szCs w:val="20"/>
              </w:rPr>
              <w:t>Psychology of implicit bias, group rivalry and hatred</w:t>
            </w:r>
          </w:p>
          <w:p w14:paraId="13473462" w14:textId="77777777" w:rsidR="00C07D2D" w:rsidRPr="003F762F" w:rsidRDefault="00C07D2D" w:rsidP="00D720C7">
            <w:pPr>
              <w:pStyle w:val="ListParagraph"/>
              <w:keepLines/>
              <w:numPr>
                <w:ilvl w:val="0"/>
                <w:numId w:val="24"/>
              </w:numPr>
              <w:pBdr>
                <w:top w:val="nil"/>
                <w:left w:val="nil"/>
                <w:bottom w:val="nil"/>
                <w:right w:val="nil"/>
                <w:between w:val="nil"/>
              </w:pBdr>
              <w:rPr>
                <w:color w:val="000000"/>
                <w:szCs w:val="20"/>
              </w:rPr>
            </w:pPr>
            <w:r w:rsidRPr="003F762F">
              <w:rPr>
                <w:color w:val="000000"/>
                <w:szCs w:val="20"/>
              </w:rPr>
              <w:t>Contact theory and cooperative antidotes to group conflict and hatred</w:t>
            </w:r>
          </w:p>
          <w:p w14:paraId="2DB14ECC" w14:textId="77777777" w:rsidR="00C07D2D" w:rsidRPr="003F762F" w:rsidRDefault="00C07D2D" w:rsidP="00D720C7">
            <w:r w:rsidRPr="003F762F">
              <w:rPr>
                <w:b/>
              </w:rPr>
              <w:t>Reading:</w:t>
            </w:r>
            <w:r w:rsidRPr="003F762F">
              <w:t xml:space="preserve">  </w:t>
            </w:r>
          </w:p>
          <w:p w14:paraId="690794B7" w14:textId="4E08C571" w:rsidR="0000572D" w:rsidRDefault="0000572D" w:rsidP="00D720C7">
            <w:pPr>
              <w:pStyle w:val="ListParagraph"/>
              <w:numPr>
                <w:ilvl w:val="0"/>
                <w:numId w:val="18"/>
              </w:numPr>
            </w:pPr>
            <w:r>
              <w:t xml:space="preserve">Ripley, A. </w:t>
            </w:r>
            <w:r w:rsidR="00A3362A">
              <w:t xml:space="preserve">(2021) </w:t>
            </w:r>
            <w:r w:rsidR="00A3362A" w:rsidRPr="004E1AA9">
              <w:rPr>
                <w:i/>
                <w:iCs/>
              </w:rPr>
              <w:t>High Conflict</w:t>
            </w:r>
            <w:r w:rsidR="00A3362A">
              <w:t xml:space="preserve"> </w:t>
            </w:r>
            <w:proofErr w:type="spellStart"/>
            <w:r w:rsidR="00A3362A">
              <w:t>ch.</w:t>
            </w:r>
            <w:proofErr w:type="spellEnd"/>
            <w:r w:rsidR="00A3362A">
              <w:t xml:space="preserve"> 3 The Fire Starters</w:t>
            </w:r>
          </w:p>
          <w:p w14:paraId="135B83E1" w14:textId="1499BD80" w:rsidR="00C07D2D" w:rsidRPr="003F762F" w:rsidRDefault="00C07D2D" w:rsidP="00D720C7">
            <w:pPr>
              <w:pStyle w:val="ListParagraph"/>
              <w:numPr>
                <w:ilvl w:val="0"/>
                <w:numId w:val="18"/>
              </w:numPr>
            </w:pPr>
            <w:proofErr w:type="spellStart"/>
            <w:r w:rsidRPr="003F762F">
              <w:t>Cikara</w:t>
            </w:r>
            <w:proofErr w:type="spellEnd"/>
            <w:r w:rsidRPr="003F762F">
              <w:t xml:space="preserve">, et. Al (2011) Us and Them: intergroup failures of empathy. </w:t>
            </w:r>
            <w:r w:rsidRPr="003F762F">
              <w:rPr>
                <w:i/>
                <w:iCs/>
              </w:rPr>
              <w:t>Current Directions in Psychological Science</w:t>
            </w:r>
            <w:r w:rsidRPr="003F762F">
              <w:t xml:space="preserve">, 20 (3). </w:t>
            </w:r>
          </w:p>
          <w:p w14:paraId="38DF0909" w14:textId="77777777" w:rsidR="00C07D2D" w:rsidRPr="003F762F" w:rsidRDefault="00C07D2D" w:rsidP="00D720C7">
            <w:r w:rsidRPr="003F762F">
              <w:rPr>
                <w:b/>
              </w:rPr>
              <w:t>Assignments/deadlines:</w:t>
            </w:r>
            <w:r w:rsidRPr="003F762F">
              <w:t xml:space="preserve"> </w:t>
            </w:r>
          </w:p>
          <w:p w14:paraId="5F6A5DE2" w14:textId="77777777" w:rsidR="00C07D2D" w:rsidRPr="003F762F" w:rsidRDefault="00C07D2D" w:rsidP="00D720C7">
            <w:pPr>
              <w:pStyle w:val="ListParagraph"/>
              <w:numPr>
                <w:ilvl w:val="0"/>
                <w:numId w:val="37"/>
              </w:numPr>
            </w:pPr>
            <w:r w:rsidRPr="003F762F">
              <w:t>Reflective synthesis #3</w:t>
            </w:r>
          </w:p>
          <w:p w14:paraId="5E8E9D4A" w14:textId="77777777" w:rsidR="00C07D2D" w:rsidRPr="003F762F" w:rsidRDefault="00C07D2D" w:rsidP="00D720C7">
            <w:pPr>
              <w:rPr>
                <w:b/>
              </w:rPr>
            </w:pPr>
          </w:p>
        </w:tc>
      </w:tr>
      <w:tr w:rsidR="00732AC3" w:rsidRPr="003F762F" w14:paraId="255F0C73" w14:textId="77777777" w:rsidTr="00732AC3">
        <w:tc>
          <w:tcPr>
            <w:tcW w:w="1788" w:type="dxa"/>
            <w:shd w:val="clear" w:color="auto" w:fill="7F7F7F" w:themeFill="text1" w:themeFillTint="80"/>
          </w:tcPr>
          <w:p w14:paraId="15FA0A1F" w14:textId="77777777" w:rsidR="00732AC3" w:rsidRPr="00732AC3" w:rsidRDefault="00732AC3" w:rsidP="00D720C7">
            <w:pPr>
              <w:jc w:val="center"/>
              <w:rPr>
                <w:b/>
                <w:color w:val="FFFFFF" w:themeColor="background1"/>
              </w:rPr>
            </w:pPr>
            <w:r w:rsidRPr="00732AC3">
              <w:rPr>
                <w:b/>
                <w:color w:val="FFFFFF" w:themeColor="background1"/>
              </w:rPr>
              <w:t xml:space="preserve">May 1 &amp; </w:t>
            </w:r>
          </w:p>
          <w:p w14:paraId="5BAA6456" w14:textId="30C523C5" w:rsidR="00732AC3" w:rsidRPr="00732AC3" w:rsidRDefault="00732AC3" w:rsidP="00D720C7">
            <w:pPr>
              <w:jc w:val="center"/>
              <w:rPr>
                <w:b/>
                <w:color w:val="FFFFFF" w:themeColor="background1"/>
              </w:rPr>
            </w:pPr>
            <w:r w:rsidRPr="00732AC3">
              <w:rPr>
                <w:b/>
                <w:color w:val="FFFFFF" w:themeColor="background1"/>
              </w:rPr>
              <w:t>May 8</w:t>
            </w:r>
          </w:p>
        </w:tc>
        <w:tc>
          <w:tcPr>
            <w:tcW w:w="7562" w:type="dxa"/>
            <w:shd w:val="clear" w:color="auto" w:fill="7F7F7F" w:themeFill="text1" w:themeFillTint="80"/>
          </w:tcPr>
          <w:p w14:paraId="32D80C5D" w14:textId="4C1084D8" w:rsidR="00732AC3" w:rsidRPr="00732AC3" w:rsidRDefault="00732AC3" w:rsidP="00D720C7">
            <w:pPr>
              <w:rPr>
                <w:b/>
                <w:color w:val="FFFFFF" w:themeColor="background1"/>
              </w:rPr>
            </w:pPr>
            <w:r w:rsidRPr="00732AC3">
              <w:rPr>
                <w:b/>
                <w:color w:val="FFFFFF" w:themeColor="background1"/>
              </w:rPr>
              <w:t>NO CLASS MEETING: Labor Day and Liberation Day</w:t>
            </w:r>
          </w:p>
        </w:tc>
      </w:tr>
      <w:tr w:rsidR="00C07D2D" w:rsidRPr="003F762F" w14:paraId="39F0420D" w14:textId="77777777">
        <w:tc>
          <w:tcPr>
            <w:tcW w:w="1788" w:type="dxa"/>
          </w:tcPr>
          <w:p w14:paraId="0EA0891C" w14:textId="77777777" w:rsidR="00C07D2D" w:rsidRPr="003F762F" w:rsidRDefault="00C07D2D" w:rsidP="00D720C7">
            <w:pPr>
              <w:jc w:val="center"/>
              <w:rPr>
                <w:b/>
              </w:rPr>
            </w:pPr>
            <w:r w:rsidRPr="003F762F">
              <w:rPr>
                <w:b/>
              </w:rPr>
              <w:t>Session 12</w:t>
            </w:r>
          </w:p>
          <w:p w14:paraId="34B6C16A" w14:textId="1D6B9D18" w:rsidR="00C07D2D" w:rsidRPr="003F762F" w:rsidRDefault="00C07D2D" w:rsidP="00D720C7">
            <w:pPr>
              <w:jc w:val="center"/>
              <w:rPr>
                <w:b/>
              </w:rPr>
            </w:pPr>
            <w:r w:rsidRPr="003F762F">
              <w:t xml:space="preserve">May </w:t>
            </w:r>
            <w:r w:rsidR="00732AC3">
              <w:t>15</w:t>
            </w:r>
          </w:p>
        </w:tc>
        <w:tc>
          <w:tcPr>
            <w:tcW w:w="7562" w:type="dxa"/>
          </w:tcPr>
          <w:p w14:paraId="2DD5CD2E" w14:textId="77777777" w:rsidR="00C07D2D" w:rsidRPr="003F762F" w:rsidRDefault="00C07D2D" w:rsidP="00D720C7">
            <w:r w:rsidRPr="003F762F">
              <w:rPr>
                <w:b/>
              </w:rPr>
              <w:t>Topic:</w:t>
            </w:r>
            <w:r w:rsidRPr="003F762F">
              <w:t xml:space="preserve"> Self-interest and the Common Good</w:t>
            </w:r>
          </w:p>
          <w:p w14:paraId="7E2D2E68" w14:textId="77777777" w:rsidR="00C07D2D" w:rsidRPr="003F762F" w:rsidRDefault="00C07D2D" w:rsidP="00D720C7">
            <w:r w:rsidRPr="003F762F">
              <w:rPr>
                <w:b/>
              </w:rPr>
              <w:t>Description:</w:t>
            </w:r>
            <w:r w:rsidRPr="003F762F">
              <w:t xml:space="preserve"> </w:t>
            </w:r>
          </w:p>
          <w:p w14:paraId="265A3DAD" w14:textId="77777777" w:rsidR="00C07D2D" w:rsidRPr="003F762F" w:rsidRDefault="00C07D2D" w:rsidP="00D720C7">
            <w:pPr>
              <w:keepLines/>
              <w:pBdr>
                <w:top w:val="nil"/>
                <w:left w:val="nil"/>
                <w:bottom w:val="nil"/>
                <w:right w:val="nil"/>
                <w:between w:val="nil"/>
              </w:pBdr>
              <w:ind w:left="720" w:hanging="360"/>
              <w:rPr>
                <w:color w:val="000000"/>
                <w:szCs w:val="20"/>
              </w:rPr>
            </w:pPr>
            <w:r w:rsidRPr="003F762F">
              <w:rPr>
                <w:color w:val="000000"/>
                <w:szCs w:val="20"/>
              </w:rPr>
              <w:t>•</w:t>
            </w:r>
            <w:r w:rsidRPr="003F762F">
              <w:rPr>
                <w:color w:val="000000"/>
                <w:szCs w:val="20"/>
              </w:rPr>
              <w:tab/>
              <w:t>The tragedy of the commons</w:t>
            </w:r>
          </w:p>
          <w:p w14:paraId="6EFCCCEB" w14:textId="77777777" w:rsidR="00C07D2D" w:rsidRPr="003F762F" w:rsidRDefault="00C07D2D" w:rsidP="00D720C7">
            <w:pPr>
              <w:keepLines/>
              <w:numPr>
                <w:ilvl w:val="0"/>
                <w:numId w:val="2"/>
              </w:numPr>
              <w:pBdr>
                <w:top w:val="nil"/>
                <w:left w:val="nil"/>
                <w:bottom w:val="nil"/>
                <w:right w:val="nil"/>
                <w:between w:val="nil"/>
              </w:pBdr>
              <w:ind w:hanging="360"/>
            </w:pPr>
            <w:r w:rsidRPr="003F762F">
              <w:rPr>
                <w:color w:val="000000"/>
                <w:szCs w:val="20"/>
              </w:rPr>
              <w:t>Conflict between short-term individual interests and long-term collective interests</w:t>
            </w:r>
          </w:p>
          <w:p w14:paraId="734E409D" w14:textId="77777777" w:rsidR="00C07D2D" w:rsidRPr="003F762F" w:rsidRDefault="00C07D2D" w:rsidP="00D720C7">
            <w:pPr>
              <w:keepLines/>
              <w:numPr>
                <w:ilvl w:val="0"/>
                <w:numId w:val="2"/>
              </w:numPr>
              <w:pBdr>
                <w:top w:val="nil"/>
                <w:left w:val="nil"/>
                <w:bottom w:val="nil"/>
                <w:right w:val="nil"/>
                <w:between w:val="nil"/>
              </w:pBdr>
              <w:ind w:hanging="360"/>
            </w:pPr>
            <w:r w:rsidRPr="003F762F">
              <w:rPr>
                <w:color w:val="000000"/>
                <w:szCs w:val="20"/>
              </w:rPr>
              <w:t>Managing common-pool resources</w:t>
            </w:r>
          </w:p>
          <w:p w14:paraId="1C11C0F2" w14:textId="77777777" w:rsidR="00C07D2D" w:rsidRPr="003F762F" w:rsidRDefault="00C07D2D" w:rsidP="00D720C7">
            <w:pPr>
              <w:keepLines/>
              <w:numPr>
                <w:ilvl w:val="0"/>
                <w:numId w:val="2"/>
              </w:numPr>
              <w:pBdr>
                <w:top w:val="nil"/>
                <w:left w:val="nil"/>
                <w:bottom w:val="nil"/>
                <w:right w:val="nil"/>
                <w:between w:val="nil"/>
              </w:pBdr>
              <w:ind w:hanging="360"/>
            </w:pPr>
            <w:r w:rsidRPr="003F762F">
              <w:rPr>
                <w:color w:val="000000"/>
                <w:szCs w:val="20"/>
              </w:rPr>
              <w:t>Understanding depletion of natural resources through game theory</w:t>
            </w:r>
          </w:p>
          <w:p w14:paraId="7023CBC5" w14:textId="77777777" w:rsidR="00C07D2D" w:rsidRPr="003F762F" w:rsidRDefault="00C07D2D" w:rsidP="00D720C7">
            <w:r w:rsidRPr="003F762F">
              <w:rPr>
                <w:b/>
              </w:rPr>
              <w:t>Reading:</w:t>
            </w:r>
            <w:r w:rsidRPr="003F762F">
              <w:t xml:space="preserve">  </w:t>
            </w:r>
          </w:p>
          <w:p w14:paraId="284D25D3" w14:textId="77777777" w:rsidR="00C07D2D" w:rsidRPr="003F762F" w:rsidRDefault="00C07D2D" w:rsidP="00D720C7">
            <w:pPr>
              <w:pStyle w:val="ListParagraph"/>
              <w:numPr>
                <w:ilvl w:val="0"/>
                <w:numId w:val="20"/>
              </w:numPr>
            </w:pPr>
            <w:r w:rsidRPr="003F762F">
              <w:t xml:space="preserve">Hardin, G. (1968). The tragedy of the commons. Science 162, 1243–1248. </w:t>
            </w:r>
          </w:p>
          <w:p w14:paraId="32B0E0CD" w14:textId="77777777" w:rsidR="00C07D2D" w:rsidRPr="003F762F" w:rsidRDefault="00C07D2D" w:rsidP="00D720C7">
            <w:pPr>
              <w:pStyle w:val="ListParagraph"/>
              <w:numPr>
                <w:ilvl w:val="0"/>
                <w:numId w:val="20"/>
              </w:numPr>
            </w:pPr>
            <w:r w:rsidRPr="003F762F">
              <w:t>Watch</w:t>
            </w:r>
            <w:r>
              <w:t>:</w:t>
            </w:r>
            <w:r w:rsidRPr="003F762F">
              <w:t xml:space="preserve"> </w:t>
            </w:r>
            <w:r>
              <w:t>“</w:t>
            </w:r>
            <w:r w:rsidRPr="003F762F">
              <w:t>What is the Tragedy of the Commons?</w:t>
            </w:r>
            <w:r>
              <w:t>”</w:t>
            </w:r>
            <w:r w:rsidRPr="003F762F">
              <w:t xml:space="preserve">: </w:t>
            </w:r>
            <w:hyperlink r:id="rId14" w:history="1">
              <w:r w:rsidRPr="003F762F">
                <w:rPr>
                  <w:rStyle w:val="Hyperlink"/>
                  <w:rFonts w:cs="Verdana"/>
                </w:rPr>
                <w:t>https://www.youtube.com/watch?v=CxC161GvMPc</w:t>
              </w:r>
            </w:hyperlink>
            <w:r w:rsidRPr="003F762F">
              <w:t xml:space="preserve"> </w:t>
            </w:r>
          </w:p>
          <w:p w14:paraId="46ACE772" w14:textId="77777777" w:rsidR="00C07D2D" w:rsidRDefault="00C07D2D" w:rsidP="00D720C7">
            <w:pPr>
              <w:pStyle w:val="ListParagraph"/>
              <w:numPr>
                <w:ilvl w:val="0"/>
                <w:numId w:val="20"/>
              </w:numPr>
            </w:pPr>
            <w:proofErr w:type="spellStart"/>
            <w:r w:rsidRPr="003F762F">
              <w:t>Spiliakos</w:t>
            </w:r>
            <w:proofErr w:type="spellEnd"/>
            <w:r w:rsidRPr="003F762F">
              <w:t xml:space="preserve">, (2019) Tragedy of the Commons: What is it and 5 examples: </w:t>
            </w:r>
            <w:hyperlink r:id="rId15" w:history="1">
              <w:r w:rsidRPr="003F762F">
                <w:rPr>
                  <w:rStyle w:val="Hyperlink"/>
                  <w:rFonts w:cs="Verdana"/>
                </w:rPr>
                <w:t>https://online.hbs.edu/blog/post/tragedy-of-the-commons-impact-on-sustainability-issues</w:t>
              </w:r>
            </w:hyperlink>
            <w:r w:rsidRPr="003F762F">
              <w:t xml:space="preserve"> </w:t>
            </w:r>
          </w:p>
          <w:p w14:paraId="7237EB7C" w14:textId="77777777" w:rsidR="00C07D2D" w:rsidRPr="003F762F" w:rsidRDefault="00C07D2D" w:rsidP="009A7F6A">
            <w:pPr>
              <w:pStyle w:val="ListParagraph"/>
            </w:pPr>
          </w:p>
          <w:p w14:paraId="6651E38A" w14:textId="77777777" w:rsidR="00C07D2D" w:rsidRPr="003F762F" w:rsidRDefault="00C07D2D" w:rsidP="00D720C7">
            <w:r w:rsidRPr="003F762F">
              <w:rPr>
                <w:b/>
              </w:rPr>
              <w:t>Assignments/deadlines:</w:t>
            </w:r>
            <w:r w:rsidRPr="003F762F">
              <w:t xml:space="preserve"> </w:t>
            </w:r>
          </w:p>
          <w:p w14:paraId="6E9309C2" w14:textId="77777777" w:rsidR="00C07D2D" w:rsidRPr="003F762F" w:rsidRDefault="00C07D2D" w:rsidP="00D720C7">
            <w:pPr>
              <w:pStyle w:val="ListParagraph"/>
              <w:numPr>
                <w:ilvl w:val="0"/>
                <w:numId w:val="31"/>
              </w:numPr>
            </w:pPr>
            <w:r w:rsidRPr="003F762F">
              <w:t xml:space="preserve">Debate #5: </w:t>
            </w:r>
            <w:r>
              <w:t>Can people transcend self-interests</w:t>
            </w:r>
            <w:r w:rsidRPr="003F762F">
              <w:t xml:space="preserve"> to solve global problems?</w:t>
            </w:r>
          </w:p>
          <w:p w14:paraId="5B53D3C6" w14:textId="0158549F" w:rsidR="00C07D2D" w:rsidRPr="003F762F" w:rsidRDefault="00C07D2D" w:rsidP="00D720C7">
            <w:pPr>
              <w:pStyle w:val="ListParagraph"/>
            </w:pPr>
          </w:p>
        </w:tc>
      </w:tr>
      <w:tr w:rsidR="00C07D2D" w:rsidRPr="003F762F" w14:paraId="11B4B991" w14:textId="77777777">
        <w:tc>
          <w:tcPr>
            <w:tcW w:w="1788" w:type="dxa"/>
          </w:tcPr>
          <w:p w14:paraId="4DDF23C8" w14:textId="77777777" w:rsidR="00C07D2D" w:rsidRPr="003F762F" w:rsidRDefault="00C07D2D" w:rsidP="00D720C7">
            <w:pPr>
              <w:jc w:val="center"/>
              <w:rPr>
                <w:b/>
              </w:rPr>
            </w:pPr>
            <w:r w:rsidRPr="003F762F">
              <w:rPr>
                <w:b/>
              </w:rPr>
              <w:t>Session 13</w:t>
            </w:r>
          </w:p>
          <w:p w14:paraId="3A8D9D80" w14:textId="6E3614A7" w:rsidR="00C07D2D" w:rsidRPr="003F762F" w:rsidRDefault="00C07D2D" w:rsidP="00D720C7">
            <w:pPr>
              <w:jc w:val="center"/>
            </w:pPr>
            <w:r w:rsidRPr="003F762F">
              <w:t xml:space="preserve">May </w:t>
            </w:r>
            <w:r w:rsidR="00732AC3">
              <w:t>22</w:t>
            </w:r>
          </w:p>
        </w:tc>
        <w:tc>
          <w:tcPr>
            <w:tcW w:w="7562" w:type="dxa"/>
          </w:tcPr>
          <w:p w14:paraId="55929FE6" w14:textId="77777777" w:rsidR="00C07D2D" w:rsidRPr="003F762F" w:rsidRDefault="00C07D2D" w:rsidP="00D720C7">
            <w:r w:rsidRPr="003F762F">
              <w:rPr>
                <w:b/>
              </w:rPr>
              <w:t>Topic:</w:t>
            </w:r>
            <w:r w:rsidRPr="003F762F">
              <w:t xml:space="preserve"> Practical applications, research presentations</w:t>
            </w:r>
          </w:p>
          <w:p w14:paraId="750D2074" w14:textId="77777777" w:rsidR="00C07D2D" w:rsidRPr="003F762F" w:rsidRDefault="00C07D2D" w:rsidP="00D720C7">
            <w:r w:rsidRPr="003F762F">
              <w:rPr>
                <w:b/>
              </w:rPr>
              <w:t>Description:</w:t>
            </w:r>
            <w:r w:rsidRPr="003F762F">
              <w:t xml:space="preserve"> </w:t>
            </w:r>
          </w:p>
          <w:p w14:paraId="13A3038B" w14:textId="77777777" w:rsidR="00C07D2D" w:rsidRPr="003F762F" w:rsidRDefault="00C07D2D" w:rsidP="00D720C7">
            <w:pPr>
              <w:numPr>
                <w:ilvl w:val="0"/>
                <w:numId w:val="10"/>
              </w:numPr>
              <w:pBdr>
                <w:top w:val="nil"/>
                <w:left w:val="nil"/>
                <w:bottom w:val="nil"/>
                <w:right w:val="nil"/>
                <w:between w:val="nil"/>
              </w:pBdr>
              <w:rPr>
                <w:b/>
                <w:color w:val="000000"/>
                <w:szCs w:val="20"/>
              </w:rPr>
            </w:pPr>
            <w:r w:rsidRPr="003F762F">
              <w:rPr>
                <w:color w:val="222222"/>
                <w:szCs w:val="20"/>
                <w:highlight w:val="white"/>
              </w:rPr>
              <w:t>Strategies for sustaining cooperation</w:t>
            </w:r>
          </w:p>
          <w:p w14:paraId="6FCBB9A5" w14:textId="77777777" w:rsidR="00C07D2D" w:rsidRPr="003F762F" w:rsidRDefault="00C07D2D" w:rsidP="00D720C7">
            <w:pPr>
              <w:numPr>
                <w:ilvl w:val="0"/>
                <w:numId w:val="10"/>
              </w:numPr>
              <w:pBdr>
                <w:top w:val="nil"/>
                <w:left w:val="nil"/>
                <w:bottom w:val="nil"/>
                <w:right w:val="nil"/>
                <w:between w:val="nil"/>
              </w:pBdr>
              <w:rPr>
                <w:b/>
                <w:color w:val="000000"/>
                <w:szCs w:val="20"/>
              </w:rPr>
            </w:pPr>
            <w:r w:rsidRPr="003F762F">
              <w:rPr>
                <w:color w:val="222222"/>
                <w:szCs w:val="20"/>
                <w:highlight w:val="white"/>
              </w:rPr>
              <w:t>Implications for public policy and business</w:t>
            </w:r>
            <w:r w:rsidRPr="003F762F">
              <w:rPr>
                <w:b/>
                <w:color w:val="000000"/>
                <w:szCs w:val="20"/>
              </w:rPr>
              <w:t xml:space="preserve"> </w:t>
            </w:r>
          </w:p>
          <w:p w14:paraId="759DDA16" w14:textId="77777777" w:rsidR="00C07D2D" w:rsidRPr="003F762F" w:rsidRDefault="00C07D2D" w:rsidP="00D720C7">
            <w:pPr>
              <w:numPr>
                <w:ilvl w:val="0"/>
                <w:numId w:val="10"/>
              </w:numPr>
              <w:pBdr>
                <w:top w:val="nil"/>
                <w:left w:val="nil"/>
                <w:bottom w:val="nil"/>
                <w:right w:val="nil"/>
                <w:between w:val="nil"/>
              </w:pBdr>
              <w:rPr>
                <w:color w:val="000000"/>
                <w:szCs w:val="20"/>
              </w:rPr>
            </w:pPr>
            <w:r w:rsidRPr="003F762F">
              <w:rPr>
                <w:color w:val="000000"/>
                <w:szCs w:val="20"/>
              </w:rPr>
              <w:t>Implications for private life</w:t>
            </w:r>
          </w:p>
          <w:p w14:paraId="43C4749B" w14:textId="77777777" w:rsidR="00C07D2D" w:rsidRPr="003F762F" w:rsidRDefault="00C07D2D" w:rsidP="00D720C7">
            <w:pPr>
              <w:keepLines/>
              <w:numPr>
                <w:ilvl w:val="0"/>
                <w:numId w:val="10"/>
              </w:numPr>
              <w:pBdr>
                <w:top w:val="nil"/>
                <w:left w:val="nil"/>
                <w:bottom w:val="nil"/>
                <w:right w:val="nil"/>
                <w:between w:val="nil"/>
              </w:pBdr>
            </w:pPr>
            <w:r w:rsidRPr="003F762F">
              <w:rPr>
                <w:color w:val="000000"/>
                <w:szCs w:val="20"/>
              </w:rPr>
              <w:t>Digital tools to improve cooperation</w:t>
            </w:r>
          </w:p>
          <w:p w14:paraId="62BA2676" w14:textId="77777777" w:rsidR="00C07D2D" w:rsidRPr="003F762F" w:rsidRDefault="00C07D2D" w:rsidP="00D720C7">
            <w:pPr>
              <w:keepLines/>
              <w:numPr>
                <w:ilvl w:val="0"/>
                <w:numId w:val="10"/>
              </w:numPr>
              <w:pBdr>
                <w:top w:val="nil"/>
                <w:left w:val="nil"/>
                <w:bottom w:val="nil"/>
                <w:right w:val="nil"/>
                <w:between w:val="nil"/>
              </w:pBdr>
            </w:pPr>
            <w:r w:rsidRPr="003F762F">
              <w:rPr>
                <w:color w:val="000000"/>
                <w:szCs w:val="20"/>
              </w:rPr>
              <w:t>Presentations of experimental research findings</w:t>
            </w:r>
          </w:p>
          <w:p w14:paraId="1A627A00" w14:textId="77777777" w:rsidR="00C07D2D" w:rsidRPr="003F762F" w:rsidRDefault="00C07D2D" w:rsidP="00D720C7">
            <w:pPr>
              <w:rPr>
                <w:b/>
              </w:rPr>
            </w:pPr>
            <w:r w:rsidRPr="003F762F">
              <w:rPr>
                <w:b/>
              </w:rPr>
              <w:t xml:space="preserve">Reading: </w:t>
            </w:r>
          </w:p>
          <w:p w14:paraId="4EEF1283" w14:textId="77777777" w:rsidR="00C07D2D" w:rsidRDefault="00C07D2D" w:rsidP="00D720C7">
            <w:pPr>
              <w:pStyle w:val="ListParagraph"/>
              <w:numPr>
                <w:ilvl w:val="0"/>
                <w:numId w:val="31"/>
              </w:numPr>
            </w:pPr>
            <w:r w:rsidRPr="003F762F">
              <w:lastRenderedPageBreak/>
              <w:t xml:space="preserve">Grant, </w:t>
            </w:r>
            <w:proofErr w:type="spellStart"/>
            <w:r w:rsidRPr="003F762F">
              <w:t>ch.</w:t>
            </w:r>
            <w:proofErr w:type="spellEnd"/>
            <w:r w:rsidRPr="003F762F">
              <w:t xml:space="preserve"> 8 “The Scrooge Shift”</w:t>
            </w:r>
          </w:p>
          <w:p w14:paraId="44A6147D" w14:textId="77777777" w:rsidR="00C07D2D" w:rsidRPr="003F762F" w:rsidRDefault="00C07D2D" w:rsidP="00B84D91">
            <w:pPr>
              <w:ind w:left="360"/>
            </w:pPr>
          </w:p>
          <w:p w14:paraId="326CE4A4" w14:textId="77777777" w:rsidR="00C07D2D" w:rsidRPr="003F762F" w:rsidRDefault="00C07D2D" w:rsidP="00D720C7">
            <w:pPr>
              <w:rPr>
                <w:b/>
              </w:rPr>
            </w:pPr>
            <w:r w:rsidRPr="003F762F">
              <w:rPr>
                <w:b/>
              </w:rPr>
              <w:t xml:space="preserve">Assignments/deadlines: </w:t>
            </w:r>
          </w:p>
          <w:p w14:paraId="0237F76B" w14:textId="77777777" w:rsidR="00732AC3" w:rsidRDefault="00C07D2D" w:rsidP="00D720C7">
            <w:pPr>
              <w:pStyle w:val="ListParagraph"/>
              <w:numPr>
                <w:ilvl w:val="0"/>
                <w:numId w:val="34"/>
              </w:numPr>
              <w:rPr>
                <w:bCs/>
              </w:rPr>
            </w:pPr>
            <w:r w:rsidRPr="003F762F">
              <w:rPr>
                <w:bCs/>
              </w:rPr>
              <w:t xml:space="preserve">Experimental Research Paper </w:t>
            </w:r>
          </w:p>
          <w:p w14:paraId="42C81AB0" w14:textId="41BD186E" w:rsidR="00C07D2D" w:rsidRPr="00732AC3" w:rsidRDefault="00732AC3" w:rsidP="00D720C7">
            <w:pPr>
              <w:pStyle w:val="ListParagraph"/>
              <w:numPr>
                <w:ilvl w:val="0"/>
                <w:numId w:val="34"/>
              </w:numPr>
              <w:rPr>
                <w:bCs/>
              </w:rPr>
            </w:pPr>
            <w:r>
              <w:rPr>
                <w:bCs/>
              </w:rPr>
              <w:t xml:space="preserve">Research </w:t>
            </w:r>
            <w:r w:rsidR="00C07D2D" w:rsidRPr="00732AC3">
              <w:rPr>
                <w:bCs/>
              </w:rPr>
              <w:t>Presentations</w:t>
            </w:r>
          </w:p>
        </w:tc>
      </w:tr>
    </w:tbl>
    <w:p w14:paraId="072A4D4B" w14:textId="77777777" w:rsidR="007B3625" w:rsidRPr="003F762F" w:rsidRDefault="007B3625"/>
    <w:p w14:paraId="7CE3F5C8" w14:textId="77777777" w:rsidR="007B3625" w:rsidRPr="003F762F" w:rsidRDefault="00060B3B" w:rsidP="00780115">
      <w:pPr>
        <w:pStyle w:val="Heading1"/>
        <w:numPr>
          <w:ilvl w:val="0"/>
          <w:numId w:val="13"/>
        </w:numPr>
        <w:jc w:val="both"/>
      </w:pPr>
      <w:r w:rsidRPr="003F762F">
        <w:t>Course Requirements and Assessment (with estimated workloads)</w:t>
      </w:r>
    </w:p>
    <w:p w14:paraId="5058FB0F" w14:textId="77777777" w:rsidR="007B3625" w:rsidRPr="003F762F" w:rsidRDefault="007B3625"/>
    <w:tbl>
      <w:tblPr>
        <w:tblStyle w:val="3"/>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495"/>
        <w:gridCol w:w="1057"/>
        <w:gridCol w:w="3526"/>
        <w:gridCol w:w="1671"/>
      </w:tblGrid>
      <w:tr w:rsidR="007B3625" w:rsidRPr="003F762F" w14:paraId="5099BD61" w14:textId="77777777" w:rsidTr="003F762F">
        <w:tc>
          <w:tcPr>
            <w:tcW w:w="1777" w:type="dxa"/>
            <w:shd w:val="clear" w:color="auto" w:fill="D9D9D9"/>
          </w:tcPr>
          <w:p w14:paraId="00A43C9B" w14:textId="77777777" w:rsidR="007B3625" w:rsidRPr="003F762F" w:rsidRDefault="00060B3B">
            <w:pPr>
              <w:rPr>
                <w:b/>
              </w:rPr>
            </w:pPr>
            <w:r w:rsidRPr="003F762F">
              <w:rPr>
                <w:b/>
              </w:rPr>
              <w:t>Assignment</w:t>
            </w:r>
          </w:p>
        </w:tc>
        <w:tc>
          <w:tcPr>
            <w:tcW w:w="1495" w:type="dxa"/>
            <w:shd w:val="clear" w:color="auto" w:fill="D9D9D9"/>
          </w:tcPr>
          <w:p w14:paraId="37B5A4BB" w14:textId="77777777" w:rsidR="007B3625" w:rsidRPr="003F762F" w:rsidRDefault="00060B3B">
            <w:pPr>
              <w:rPr>
                <w:b/>
              </w:rPr>
            </w:pPr>
            <w:r w:rsidRPr="003F762F">
              <w:rPr>
                <w:b/>
              </w:rPr>
              <w:t>Workload (hours)</w:t>
            </w:r>
          </w:p>
        </w:tc>
        <w:tc>
          <w:tcPr>
            <w:tcW w:w="1057" w:type="dxa"/>
            <w:shd w:val="clear" w:color="auto" w:fill="D9D9D9"/>
          </w:tcPr>
          <w:p w14:paraId="4E7D6A08" w14:textId="77777777" w:rsidR="007B3625" w:rsidRPr="003F762F" w:rsidRDefault="00060B3B">
            <w:pPr>
              <w:rPr>
                <w:b/>
              </w:rPr>
            </w:pPr>
            <w:r w:rsidRPr="003F762F">
              <w:rPr>
                <w:b/>
              </w:rPr>
              <w:t>Weight in Final Grade</w:t>
            </w:r>
          </w:p>
        </w:tc>
        <w:tc>
          <w:tcPr>
            <w:tcW w:w="3526" w:type="dxa"/>
            <w:shd w:val="clear" w:color="auto" w:fill="D9D9D9"/>
          </w:tcPr>
          <w:p w14:paraId="3C59A0E1" w14:textId="77777777" w:rsidR="007B3625" w:rsidRPr="003F762F" w:rsidRDefault="00060B3B">
            <w:pPr>
              <w:rPr>
                <w:b/>
              </w:rPr>
            </w:pPr>
            <w:r w:rsidRPr="003F762F">
              <w:rPr>
                <w:b/>
              </w:rPr>
              <w:t>Evaluated Course Specific Learning Outcomes</w:t>
            </w:r>
          </w:p>
        </w:tc>
        <w:tc>
          <w:tcPr>
            <w:tcW w:w="1671" w:type="dxa"/>
            <w:shd w:val="clear" w:color="auto" w:fill="D9D9D9"/>
          </w:tcPr>
          <w:p w14:paraId="557DA7C3" w14:textId="77777777" w:rsidR="007B3625" w:rsidRPr="003F762F" w:rsidRDefault="00060B3B">
            <w:pPr>
              <w:rPr>
                <w:b/>
              </w:rPr>
            </w:pPr>
            <w:r w:rsidRPr="003F762F">
              <w:rPr>
                <w:b/>
              </w:rPr>
              <w:t>Evaluated Institutional Learning Outcomes*</w:t>
            </w:r>
          </w:p>
        </w:tc>
      </w:tr>
      <w:tr w:rsidR="007B3625" w:rsidRPr="003F762F" w14:paraId="3C09CD7E" w14:textId="77777777" w:rsidTr="003F762F">
        <w:tc>
          <w:tcPr>
            <w:tcW w:w="1777" w:type="dxa"/>
          </w:tcPr>
          <w:p w14:paraId="35030E67" w14:textId="77777777" w:rsidR="007B3625" w:rsidRPr="003F762F" w:rsidRDefault="00060B3B">
            <w:r w:rsidRPr="003F762F">
              <w:t>Class participation and supporting the learning community</w:t>
            </w:r>
          </w:p>
        </w:tc>
        <w:tc>
          <w:tcPr>
            <w:tcW w:w="1495" w:type="dxa"/>
          </w:tcPr>
          <w:p w14:paraId="514C48ED" w14:textId="77777777" w:rsidR="007B3625" w:rsidRPr="003F762F" w:rsidRDefault="00060B3B">
            <w:r w:rsidRPr="003F762F">
              <w:t>42</w:t>
            </w:r>
          </w:p>
        </w:tc>
        <w:tc>
          <w:tcPr>
            <w:tcW w:w="1057" w:type="dxa"/>
          </w:tcPr>
          <w:p w14:paraId="76969F2F" w14:textId="77777777" w:rsidR="007B3625" w:rsidRPr="003F762F" w:rsidRDefault="00060B3B">
            <w:r w:rsidRPr="003F762F">
              <w:t>20%</w:t>
            </w:r>
          </w:p>
        </w:tc>
        <w:tc>
          <w:tcPr>
            <w:tcW w:w="3526" w:type="dxa"/>
          </w:tcPr>
          <w:p w14:paraId="0B65CE48" w14:textId="77777777" w:rsidR="007B3625" w:rsidRPr="003F762F" w:rsidRDefault="00060B3B">
            <w:r w:rsidRPr="003F762F">
              <w:t xml:space="preserve">Ability to </w:t>
            </w:r>
            <w:proofErr w:type="gramStart"/>
            <w:r w:rsidRPr="003F762F">
              <w:t>openly and honestly discuss with others</w:t>
            </w:r>
            <w:proofErr w:type="gramEnd"/>
            <w:r w:rsidRPr="003F762F">
              <w:t xml:space="preserve">, listening skills, ability to provide &amp; receive feedback. </w:t>
            </w:r>
          </w:p>
        </w:tc>
        <w:tc>
          <w:tcPr>
            <w:tcW w:w="1671" w:type="dxa"/>
          </w:tcPr>
          <w:p w14:paraId="5BA74B8A" w14:textId="360CD5F5" w:rsidR="007B3625" w:rsidRPr="003F762F" w:rsidRDefault="00060B3B">
            <w:pPr>
              <w:rPr>
                <w:highlight w:val="yellow"/>
              </w:rPr>
            </w:pPr>
            <w:r w:rsidRPr="003F762F">
              <w:t>1,3</w:t>
            </w:r>
          </w:p>
        </w:tc>
      </w:tr>
      <w:tr w:rsidR="007B3625" w:rsidRPr="003F762F" w14:paraId="08255DC4" w14:textId="77777777" w:rsidTr="003F762F">
        <w:tc>
          <w:tcPr>
            <w:tcW w:w="1777" w:type="dxa"/>
          </w:tcPr>
          <w:p w14:paraId="5F1D24E0" w14:textId="304A46E0" w:rsidR="007B3625" w:rsidRPr="003F762F" w:rsidRDefault="00482D31">
            <w:r w:rsidRPr="003F762F">
              <w:t xml:space="preserve">Experimental Research Paper and </w:t>
            </w:r>
            <w:r w:rsidR="00060B3B" w:rsidRPr="003F762F">
              <w:t>Presentation</w:t>
            </w:r>
          </w:p>
        </w:tc>
        <w:tc>
          <w:tcPr>
            <w:tcW w:w="1495" w:type="dxa"/>
          </w:tcPr>
          <w:p w14:paraId="7C1C97DD" w14:textId="33E5FA6C" w:rsidR="007B3625" w:rsidRPr="003F762F" w:rsidRDefault="00DB2A31">
            <w:r>
              <w:t>40</w:t>
            </w:r>
          </w:p>
        </w:tc>
        <w:tc>
          <w:tcPr>
            <w:tcW w:w="1057" w:type="dxa"/>
          </w:tcPr>
          <w:p w14:paraId="6FFAE81A" w14:textId="435ABF6D" w:rsidR="007B3625" w:rsidRPr="003F762F" w:rsidRDefault="00482D31">
            <w:r w:rsidRPr="003F762F">
              <w:t>30</w:t>
            </w:r>
            <w:r w:rsidR="00060B3B" w:rsidRPr="003F762F">
              <w:t>%</w:t>
            </w:r>
          </w:p>
        </w:tc>
        <w:tc>
          <w:tcPr>
            <w:tcW w:w="3526" w:type="dxa"/>
          </w:tcPr>
          <w:p w14:paraId="07A7202A" w14:textId="77777777" w:rsidR="007B3625" w:rsidRPr="003F762F" w:rsidRDefault="00060B3B">
            <w:r w:rsidRPr="003F762F">
              <w:t>Information digital skills, Using Google Scholar to find relevant sources, Presentation skills, ability to explain the studied topic to peers, ability to receive and implement feedback</w:t>
            </w:r>
          </w:p>
        </w:tc>
        <w:tc>
          <w:tcPr>
            <w:tcW w:w="1671" w:type="dxa"/>
          </w:tcPr>
          <w:p w14:paraId="3189A255" w14:textId="1DDE5FBC" w:rsidR="007B3625" w:rsidRPr="003F762F" w:rsidRDefault="00F94E1E">
            <w:r>
              <w:t>1,2,3</w:t>
            </w:r>
          </w:p>
        </w:tc>
      </w:tr>
      <w:tr w:rsidR="007B3625" w:rsidRPr="003F762F" w14:paraId="6F26A336" w14:textId="77777777" w:rsidTr="003F762F">
        <w:tc>
          <w:tcPr>
            <w:tcW w:w="1777" w:type="dxa"/>
          </w:tcPr>
          <w:p w14:paraId="1C8AD53D" w14:textId="0300367B" w:rsidR="007B3625" w:rsidRPr="003F762F" w:rsidRDefault="00482D31">
            <w:r w:rsidRPr="003F762F">
              <w:t>Debate leadership</w:t>
            </w:r>
          </w:p>
        </w:tc>
        <w:tc>
          <w:tcPr>
            <w:tcW w:w="1495" w:type="dxa"/>
          </w:tcPr>
          <w:p w14:paraId="15233F02" w14:textId="66D7E832" w:rsidR="007B3625" w:rsidRPr="003F762F" w:rsidRDefault="00DB2A31">
            <w:r>
              <w:t>20</w:t>
            </w:r>
          </w:p>
        </w:tc>
        <w:tc>
          <w:tcPr>
            <w:tcW w:w="1057" w:type="dxa"/>
          </w:tcPr>
          <w:p w14:paraId="0434EBE6" w14:textId="61515840" w:rsidR="007B3625" w:rsidRPr="003F762F" w:rsidRDefault="00060B3B">
            <w:r w:rsidRPr="003F762F">
              <w:t>2</w:t>
            </w:r>
            <w:r w:rsidR="00482D31" w:rsidRPr="003F762F">
              <w:t>0</w:t>
            </w:r>
            <w:r w:rsidRPr="003F762F">
              <w:t>%</w:t>
            </w:r>
          </w:p>
        </w:tc>
        <w:tc>
          <w:tcPr>
            <w:tcW w:w="3526" w:type="dxa"/>
          </w:tcPr>
          <w:p w14:paraId="7D4A848F" w14:textId="77777777" w:rsidR="007B3625" w:rsidRPr="003F762F" w:rsidRDefault="00060B3B">
            <w:r w:rsidRPr="003F762F">
              <w:t xml:space="preserve">Ability to understand scientific literature and critically apply knowledge to practical issues. Ability </w:t>
            </w:r>
            <w:proofErr w:type="gramStart"/>
            <w:r w:rsidRPr="003F762F">
              <w:t>communicate</w:t>
            </w:r>
            <w:proofErr w:type="gramEnd"/>
            <w:r w:rsidRPr="003F762F">
              <w:t xml:space="preserve"> clearly and effectively.</w:t>
            </w:r>
          </w:p>
        </w:tc>
        <w:tc>
          <w:tcPr>
            <w:tcW w:w="1671" w:type="dxa"/>
          </w:tcPr>
          <w:p w14:paraId="2ECC5005" w14:textId="771E99F6" w:rsidR="007B3625" w:rsidRPr="003F762F" w:rsidRDefault="00F94E1E">
            <w:r>
              <w:t>2,3</w:t>
            </w:r>
          </w:p>
        </w:tc>
      </w:tr>
      <w:tr w:rsidR="007B3625" w:rsidRPr="003F762F" w14:paraId="784E604C" w14:textId="77777777" w:rsidTr="003F762F">
        <w:tc>
          <w:tcPr>
            <w:tcW w:w="1777" w:type="dxa"/>
          </w:tcPr>
          <w:p w14:paraId="38502ED3" w14:textId="7F0291E0" w:rsidR="007B3625" w:rsidRPr="003F762F" w:rsidRDefault="00060B3B">
            <w:r w:rsidRPr="003F762F">
              <w:t>Reflecti</w:t>
            </w:r>
            <w:r w:rsidR="00482D31" w:rsidRPr="003F762F">
              <w:t>ve</w:t>
            </w:r>
            <w:r w:rsidRPr="003F762F">
              <w:t xml:space="preserve"> </w:t>
            </w:r>
            <w:r w:rsidR="00482D31" w:rsidRPr="003F762F">
              <w:t xml:space="preserve">Synthesis Papers (3) </w:t>
            </w:r>
          </w:p>
        </w:tc>
        <w:tc>
          <w:tcPr>
            <w:tcW w:w="1495" w:type="dxa"/>
          </w:tcPr>
          <w:p w14:paraId="7721372E" w14:textId="773F4924" w:rsidR="007B3625" w:rsidRPr="003F762F" w:rsidRDefault="00DB2A31">
            <w:r>
              <w:t>48</w:t>
            </w:r>
          </w:p>
        </w:tc>
        <w:tc>
          <w:tcPr>
            <w:tcW w:w="1057" w:type="dxa"/>
          </w:tcPr>
          <w:p w14:paraId="504EDA71" w14:textId="3330C454" w:rsidR="007B3625" w:rsidRPr="003F762F" w:rsidRDefault="00060B3B">
            <w:r w:rsidRPr="003F762F">
              <w:t>30%</w:t>
            </w:r>
            <w:r w:rsidR="009A6E8B">
              <w:t xml:space="preserve"> (10% per)</w:t>
            </w:r>
          </w:p>
        </w:tc>
        <w:tc>
          <w:tcPr>
            <w:tcW w:w="3526" w:type="dxa"/>
          </w:tcPr>
          <w:p w14:paraId="7C1F0F44" w14:textId="77777777" w:rsidR="007B3625" w:rsidRPr="003F762F" w:rsidRDefault="00060B3B">
            <w:r w:rsidRPr="003F762F">
              <w:t>Knowledge and ability to apply learned information and critical thinking and propose their constructive application in a real situation.</w:t>
            </w:r>
          </w:p>
        </w:tc>
        <w:tc>
          <w:tcPr>
            <w:tcW w:w="1671" w:type="dxa"/>
          </w:tcPr>
          <w:p w14:paraId="4E99AB53" w14:textId="53941428" w:rsidR="007B3625" w:rsidRPr="003F762F" w:rsidRDefault="00060B3B">
            <w:r w:rsidRPr="003F762F">
              <w:t>1,</w:t>
            </w:r>
            <w:r w:rsidR="00F94E1E">
              <w:t>2</w:t>
            </w:r>
          </w:p>
        </w:tc>
      </w:tr>
      <w:tr w:rsidR="007B3625" w:rsidRPr="003F762F" w14:paraId="63590E5E" w14:textId="77777777" w:rsidTr="003F762F">
        <w:tc>
          <w:tcPr>
            <w:tcW w:w="1777" w:type="dxa"/>
          </w:tcPr>
          <w:p w14:paraId="71D138F2" w14:textId="77777777" w:rsidR="007B3625" w:rsidRPr="003F762F" w:rsidRDefault="00060B3B">
            <w:pPr>
              <w:rPr>
                <w:b/>
              </w:rPr>
            </w:pPr>
            <w:r w:rsidRPr="003F762F">
              <w:rPr>
                <w:b/>
              </w:rPr>
              <w:t>TOTAL</w:t>
            </w:r>
          </w:p>
        </w:tc>
        <w:tc>
          <w:tcPr>
            <w:tcW w:w="1495" w:type="dxa"/>
          </w:tcPr>
          <w:p w14:paraId="02828724" w14:textId="186CAD60" w:rsidR="007B3625" w:rsidRPr="003F762F" w:rsidRDefault="00DB2A31">
            <w:pPr>
              <w:rPr>
                <w:b/>
              </w:rPr>
            </w:pPr>
            <w:r>
              <w:rPr>
                <w:b/>
              </w:rPr>
              <w:t>150</w:t>
            </w:r>
          </w:p>
        </w:tc>
        <w:tc>
          <w:tcPr>
            <w:tcW w:w="1057" w:type="dxa"/>
          </w:tcPr>
          <w:p w14:paraId="648720DB" w14:textId="77777777" w:rsidR="007B3625" w:rsidRPr="003F762F" w:rsidRDefault="00060B3B">
            <w:pPr>
              <w:rPr>
                <w:b/>
              </w:rPr>
            </w:pPr>
            <w:r w:rsidRPr="003F762F">
              <w:rPr>
                <w:b/>
              </w:rPr>
              <w:t>100%</w:t>
            </w:r>
          </w:p>
        </w:tc>
        <w:tc>
          <w:tcPr>
            <w:tcW w:w="3526" w:type="dxa"/>
          </w:tcPr>
          <w:p w14:paraId="2F0454EB" w14:textId="77777777" w:rsidR="007B3625" w:rsidRPr="003F762F" w:rsidRDefault="007B3625">
            <w:pPr>
              <w:rPr>
                <w:b/>
              </w:rPr>
            </w:pPr>
          </w:p>
        </w:tc>
        <w:tc>
          <w:tcPr>
            <w:tcW w:w="1671" w:type="dxa"/>
          </w:tcPr>
          <w:p w14:paraId="543A804E" w14:textId="77777777" w:rsidR="007B3625" w:rsidRPr="003F762F" w:rsidRDefault="007B3625">
            <w:pPr>
              <w:rPr>
                <w:b/>
              </w:rPr>
            </w:pPr>
          </w:p>
        </w:tc>
      </w:tr>
    </w:tbl>
    <w:p w14:paraId="6A892AC6" w14:textId="6AAAAEEE" w:rsidR="007B3625" w:rsidRPr="003F762F" w:rsidRDefault="00060B3B">
      <w:r w:rsidRPr="003F762F">
        <w:t xml:space="preserve">*1 = Critical thinking; 2 = Effective communication; 3 = </w:t>
      </w:r>
      <w:r w:rsidR="00F94E1E">
        <w:t>Effective and responsible action</w:t>
      </w:r>
    </w:p>
    <w:p w14:paraId="2B3AED16" w14:textId="77777777" w:rsidR="007B3625" w:rsidRPr="003F762F" w:rsidRDefault="007B3625"/>
    <w:p w14:paraId="0EA621D6" w14:textId="77777777" w:rsidR="007B3625" w:rsidRPr="003F762F" w:rsidRDefault="00060B3B">
      <w:pPr>
        <w:rPr>
          <w:b/>
        </w:rPr>
      </w:pPr>
      <w:r w:rsidRPr="003F762F">
        <w:br w:type="page"/>
      </w:r>
    </w:p>
    <w:p w14:paraId="166CD51A" w14:textId="77777777" w:rsidR="007B3625" w:rsidRPr="003F762F" w:rsidRDefault="00060B3B" w:rsidP="00780115">
      <w:pPr>
        <w:pStyle w:val="Heading1"/>
        <w:numPr>
          <w:ilvl w:val="0"/>
          <w:numId w:val="13"/>
        </w:numPr>
      </w:pPr>
      <w:r w:rsidRPr="003F762F">
        <w:lastRenderedPageBreak/>
        <w:t>Detailed description of the assignments</w:t>
      </w:r>
    </w:p>
    <w:p w14:paraId="68380F6C" w14:textId="77777777" w:rsidR="007B3625" w:rsidRPr="003F762F" w:rsidRDefault="00060B3B">
      <w:pPr>
        <w:pStyle w:val="Heading2"/>
        <w:spacing w:before="0" w:after="0"/>
        <w:rPr>
          <w:b w:val="0"/>
        </w:rPr>
      </w:pPr>
      <w:r w:rsidRPr="003F762F">
        <w:rPr>
          <w:b w:val="0"/>
        </w:rPr>
        <w:t>More details about requirements/instructions will be provided in the class.</w:t>
      </w:r>
    </w:p>
    <w:p w14:paraId="49B49F4A" w14:textId="77777777" w:rsidR="007B3625" w:rsidRPr="003F762F" w:rsidRDefault="007B3625">
      <w:pPr>
        <w:pStyle w:val="Heading2"/>
        <w:spacing w:before="0" w:after="0"/>
      </w:pPr>
    </w:p>
    <w:p w14:paraId="314FB9CB" w14:textId="03B31EB0" w:rsidR="007B3625" w:rsidRPr="009A6E8B" w:rsidRDefault="00060B3B" w:rsidP="00780115">
      <w:pPr>
        <w:pStyle w:val="Heading2"/>
        <w:numPr>
          <w:ilvl w:val="0"/>
          <w:numId w:val="42"/>
        </w:numPr>
        <w:spacing w:before="0" w:after="0"/>
        <w:rPr>
          <w:szCs w:val="20"/>
        </w:rPr>
      </w:pPr>
      <w:r w:rsidRPr="009A6E8B">
        <w:rPr>
          <w:szCs w:val="20"/>
        </w:rPr>
        <w:t xml:space="preserve">Class participation and supporting the learning </w:t>
      </w:r>
      <w:proofErr w:type="gramStart"/>
      <w:r w:rsidRPr="009A6E8B">
        <w:rPr>
          <w:szCs w:val="20"/>
        </w:rPr>
        <w:t>community</w:t>
      </w:r>
      <w:proofErr w:type="gramEnd"/>
    </w:p>
    <w:p w14:paraId="5A976767" w14:textId="2E194823" w:rsidR="007B3625" w:rsidRPr="009A6E8B" w:rsidRDefault="007B3625">
      <w:pPr>
        <w:rPr>
          <w:b/>
          <w:szCs w:val="20"/>
        </w:rPr>
      </w:pPr>
    </w:p>
    <w:p w14:paraId="7A60BAAA" w14:textId="46F7EEDA" w:rsidR="00B139C9" w:rsidRPr="009A6E8B" w:rsidRDefault="00B139C9" w:rsidP="00B139C9">
      <w:pPr>
        <w:ind w:left="720"/>
        <w:rPr>
          <w:color w:val="000000"/>
          <w:szCs w:val="20"/>
        </w:rPr>
      </w:pPr>
      <w:r w:rsidRPr="009A6E8B">
        <w:rPr>
          <w:color w:val="000000"/>
          <w:szCs w:val="20"/>
        </w:rPr>
        <w:t>Attendance and participation</w:t>
      </w:r>
      <w:r w:rsidR="00A1191C" w:rsidRPr="009A6E8B">
        <w:rPr>
          <w:color w:val="000000"/>
          <w:szCs w:val="20"/>
        </w:rPr>
        <w:t xml:space="preserve"> </w:t>
      </w:r>
      <w:proofErr w:type="gramStart"/>
      <w:r w:rsidR="00A1191C" w:rsidRPr="009A6E8B">
        <w:rPr>
          <w:color w:val="000000"/>
          <w:szCs w:val="20"/>
        </w:rPr>
        <w:t>is</w:t>
      </w:r>
      <w:proofErr w:type="gramEnd"/>
      <w:r w:rsidR="00A1191C" w:rsidRPr="009A6E8B">
        <w:rPr>
          <w:color w:val="000000"/>
          <w:szCs w:val="20"/>
        </w:rPr>
        <w:t xml:space="preserve"> a grade that</w:t>
      </w:r>
      <w:r w:rsidRPr="009A6E8B">
        <w:rPr>
          <w:color w:val="000000"/>
          <w:szCs w:val="20"/>
        </w:rPr>
        <w:t xml:space="preserve"> include</w:t>
      </w:r>
      <w:r w:rsidR="00A1191C" w:rsidRPr="009A6E8B">
        <w:rPr>
          <w:color w:val="000000"/>
          <w:szCs w:val="20"/>
        </w:rPr>
        <w:t>s</w:t>
      </w:r>
      <w:r w:rsidRPr="009A6E8B">
        <w:rPr>
          <w:color w:val="000000"/>
          <w:szCs w:val="20"/>
        </w:rPr>
        <w:t xml:space="preserve"> </w:t>
      </w:r>
      <w:r w:rsidR="00A13A02" w:rsidRPr="009A6E8B">
        <w:rPr>
          <w:color w:val="000000"/>
          <w:szCs w:val="20"/>
        </w:rPr>
        <w:t xml:space="preserve">active engagement during class, showing you’ve done the reading, </w:t>
      </w:r>
      <w:r w:rsidRPr="009A6E8B">
        <w:rPr>
          <w:color w:val="000000"/>
          <w:szCs w:val="20"/>
        </w:rPr>
        <w:t>short assignments, putting cell phones away (not on the table), and being on-time for class. You</w:t>
      </w:r>
      <w:r w:rsidR="00A1191C" w:rsidRPr="009A6E8B">
        <w:rPr>
          <w:color w:val="000000"/>
          <w:szCs w:val="20"/>
        </w:rPr>
        <w:t>r</w:t>
      </w:r>
      <w:r w:rsidRPr="009A6E8B">
        <w:rPr>
          <w:color w:val="000000"/>
          <w:szCs w:val="20"/>
        </w:rPr>
        <w:t xml:space="preserve"> participation grade will depend, in large part, on your active participation each class per the areas below</w:t>
      </w:r>
      <w:r w:rsidR="00A13A02" w:rsidRPr="009A6E8B">
        <w:rPr>
          <w:color w:val="000000"/>
          <w:szCs w:val="20"/>
        </w:rPr>
        <w:t>:</w:t>
      </w:r>
    </w:p>
    <w:p w14:paraId="6BE60B95" w14:textId="77777777" w:rsidR="00B139C9" w:rsidRPr="009A6E8B" w:rsidRDefault="00B139C9" w:rsidP="00B139C9">
      <w:pPr>
        <w:rPr>
          <w:color w:val="000000"/>
          <w:szCs w:val="20"/>
        </w:rPr>
      </w:pPr>
      <w:r w:rsidRPr="009A6E8B">
        <w:rPr>
          <w:noProof/>
          <w:szCs w:val="20"/>
        </w:rPr>
        <mc:AlternateContent>
          <mc:Choice Requires="wps">
            <w:drawing>
              <wp:anchor distT="0" distB="0" distL="114300" distR="114300" simplePos="0" relativeHeight="251659264" behindDoc="0" locked="0" layoutInCell="1" allowOverlap="1" wp14:anchorId="0903A9F3" wp14:editId="6C9B861F">
                <wp:simplePos x="0" y="0"/>
                <wp:positionH relativeFrom="column">
                  <wp:posOffset>457200</wp:posOffset>
                </wp:positionH>
                <wp:positionV relativeFrom="paragraph">
                  <wp:posOffset>94615</wp:posOffset>
                </wp:positionV>
                <wp:extent cx="5492750" cy="1828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492750" cy="1828800"/>
                        </a:xfrm>
                        <a:prstGeom prst="rect">
                          <a:avLst/>
                        </a:prstGeom>
                        <a:noFill/>
                        <a:ln w="6350">
                          <a:solidFill>
                            <a:prstClr val="black"/>
                          </a:solidFill>
                        </a:ln>
                      </wps:spPr>
                      <wps:txbx>
                        <w:txbxContent>
                          <w:p w14:paraId="7840995C" w14:textId="77777777" w:rsidR="00B139C9" w:rsidRPr="00891961" w:rsidRDefault="00B139C9" w:rsidP="00B139C9">
                            <w:pPr>
                              <w:rPr>
                                <w:color w:val="000000"/>
                              </w:rPr>
                            </w:pPr>
                            <w:r w:rsidRPr="00891961">
                              <w:rPr>
                                <w:b/>
                                <w:bCs/>
                                <w:color w:val="000000"/>
                              </w:rPr>
                              <w:t>For online student</w:t>
                            </w:r>
                            <w:r>
                              <w:rPr>
                                <w:b/>
                                <w:bCs/>
                                <w:color w:val="000000"/>
                              </w:rPr>
                              <w:t>s</w:t>
                            </w:r>
                            <w:r w:rsidRPr="00891961">
                              <w:rPr>
                                <w:b/>
                                <w:bCs/>
                                <w:color w:val="000000"/>
                              </w:rPr>
                              <w:t xml:space="preserve">, class participation </w:t>
                            </w:r>
                            <w:r>
                              <w:rPr>
                                <w:b/>
                                <w:bCs/>
                                <w:color w:val="000000"/>
                              </w:rPr>
                              <w:t>will be</w:t>
                            </w:r>
                            <w:r w:rsidRPr="00891961">
                              <w:rPr>
                                <w:b/>
                                <w:bCs/>
                                <w:color w:val="000000"/>
                              </w:rPr>
                              <w:t xml:space="preserve"> more challenging. You will need to show your active engagement during class each time.</w:t>
                            </w:r>
                            <w:r>
                              <w:rPr>
                                <w:color w:val="000000"/>
                              </w:rPr>
                              <w:t xml:space="preserve"> </w:t>
                            </w:r>
                            <w:r w:rsidRPr="00891961">
                              <w:rPr>
                                <w:color w:val="000000"/>
                              </w:rPr>
                              <w:t>This means:</w:t>
                            </w:r>
                          </w:p>
                          <w:p w14:paraId="61486165" w14:textId="77777777" w:rsidR="00B139C9" w:rsidRPr="004A7891" w:rsidRDefault="00B139C9" w:rsidP="00780115">
                            <w:pPr>
                              <w:pStyle w:val="ListParagraph"/>
                              <w:numPr>
                                <w:ilvl w:val="0"/>
                                <w:numId w:val="41"/>
                              </w:numPr>
                              <w:rPr>
                                <w:color w:val="000000"/>
                              </w:rPr>
                            </w:pPr>
                            <w:r w:rsidRPr="004A7891">
                              <w:rPr>
                                <w:color w:val="000000"/>
                              </w:rPr>
                              <w:t>Keeping your camera on during class</w:t>
                            </w:r>
                          </w:p>
                          <w:p w14:paraId="30CD4D03" w14:textId="00C5AB70" w:rsidR="00B139C9" w:rsidRDefault="00B139C9" w:rsidP="00780115">
                            <w:pPr>
                              <w:pStyle w:val="ListParagraph"/>
                              <w:numPr>
                                <w:ilvl w:val="0"/>
                                <w:numId w:val="41"/>
                              </w:numPr>
                              <w:rPr>
                                <w:color w:val="000000"/>
                              </w:rPr>
                            </w:pPr>
                            <w:r w:rsidRPr="004A7891">
                              <w:rPr>
                                <w:color w:val="000000"/>
                              </w:rPr>
                              <w:t xml:space="preserve">Participating at least </w:t>
                            </w:r>
                            <w:r>
                              <w:rPr>
                                <w:color w:val="000000"/>
                              </w:rPr>
                              <w:t>twice</w:t>
                            </w:r>
                            <w:r w:rsidRPr="004A7891">
                              <w:rPr>
                                <w:color w:val="000000"/>
                              </w:rPr>
                              <w:t xml:space="preserve"> for each class live, in </w:t>
                            </w:r>
                            <w:r w:rsidRPr="004A7891">
                              <w:rPr>
                                <w:color w:val="000000"/>
                                <w:u w:val="single"/>
                              </w:rPr>
                              <w:t>chat</w:t>
                            </w:r>
                            <w:r w:rsidRPr="004A7891">
                              <w:rPr>
                                <w:color w:val="000000"/>
                              </w:rPr>
                              <w:t xml:space="preserve"> on Teams, or raising your hand through Teams.</w:t>
                            </w:r>
                          </w:p>
                          <w:p w14:paraId="4F104674" w14:textId="77777777" w:rsidR="00B139C9" w:rsidRPr="004A7891" w:rsidRDefault="00B139C9" w:rsidP="00780115">
                            <w:pPr>
                              <w:pStyle w:val="ListParagraph"/>
                              <w:numPr>
                                <w:ilvl w:val="0"/>
                                <w:numId w:val="41"/>
                              </w:numPr>
                              <w:rPr>
                                <w:color w:val="000000"/>
                              </w:rPr>
                            </w:pPr>
                            <w:r>
                              <w:rPr>
                                <w:color w:val="000000"/>
                              </w:rPr>
                              <w:t>Actively participating in group conversations and activities</w:t>
                            </w:r>
                          </w:p>
                          <w:p w14:paraId="3E6BAC3A" w14:textId="77777777" w:rsidR="00B139C9" w:rsidRPr="004A7891" w:rsidRDefault="00B139C9" w:rsidP="00780115">
                            <w:pPr>
                              <w:pStyle w:val="ListParagraph"/>
                              <w:numPr>
                                <w:ilvl w:val="0"/>
                                <w:numId w:val="41"/>
                              </w:numPr>
                              <w:rPr>
                                <w:color w:val="000000"/>
                              </w:rPr>
                            </w:pPr>
                            <w:r w:rsidRPr="004A7891">
                              <w:rPr>
                                <w:color w:val="000000"/>
                              </w:rPr>
                              <w:t>Asking thoughtful questions (through chat or during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03A9F3" id="_x0000_t202" coordsize="21600,21600" o:spt="202" path="m,l,21600r21600,l21600,xe">
                <v:stroke joinstyle="miter"/>
                <v:path gradientshapeok="t" o:connecttype="rect"/>
              </v:shapetype>
              <v:shape id="Text Box 1" o:spid="_x0000_s1026" type="#_x0000_t202" style="position:absolute;margin-left:36pt;margin-top:7.45pt;width:43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" filled="f" strokeweight=".5pt">
                <v:textbox style="mso-fit-shape-to-text:t">
                  <w:txbxContent>
                    <w:p w14:paraId="7840995C" w14:textId="77777777" w:rsidR="00B139C9" w:rsidRPr="00891961" w:rsidRDefault="00B139C9" w:rsidP="00B139C9">
                      <w:pPr>
                        <w:rPr>
                          <w:color w:val="000000"/>
                        </w:rPr>
                      </w:pPr>
                      <w:r w:rsidRPr="00891961">
                        <w:rPr>
                          <w:b/>
                          <w:bCs/>
                          <w:color w:val="000000"/>
                        </w:rPr>
                        <w:t>For online student</w:t>
                      </w:r>
                      <w:r>
                        <w:rPr>
                          <w:b/>
                          <w:bCs/>
                          <w:color w:val="000000"/>
                        </w:rPr>
                        <w:t>s</w:t>
                      </w:r>
                      <w:r w:rsidRPr="00891961">
                        <w:rPr>
                          <w:b/>
                          <w:bCs/>
                          <w:color w:val="000000"/>
                        </w:rPr>
                        <w:t xml:space="preserve">, class participation </w:t>
                      </w:r>
                      <w:r>
                        <w:rPr>
                          <w:b/>
                          <w:bCs/>
                          <w:color w:val="000000"/>
                        </w:rPr>
                        <w:t>will be</w:t>
                      </w:r>
                      <w:r w:rsidRPr="00891961">
                        <w:rPr>
                          <w:b/>
                          <w:bCs/>
                          <w:color w:val="000000"/>
                        </w:rPr>
                        <w:t xml:space="preserve"> more challenging. You will need to show your active engagement during class each time.</w:t>
                      </w:r>
                      <w:r>
                        <w:rPr>
                          <w:color w:val="000000"/>
                        </w:rPr>
                        <w:t xml:space="preserve"> </w:t>
                      </w:r>
                      <w:r w:rsidRPr="00891961">
                        <w:rPr>
                          <w:color w:val="000000"/>
                        </w:rPr>
                        <w:t>This means:</w:t>
                      </w:r>
                    </w:p>
                    <w:p w14:paraId="61486165" w14:textId="77777777" w:rsidR="00B139C9" w:rsidRPr="004A7891" w:rsidRDefault="00B139C9" w:rsidP="00780115">
                      <w:pPr>
                        <w:pStyle w:val="ListParagraph"/>
                        <w:numPr>
                          <w:ilvl w:val="0"/>
                          <w:numId w:val="41"/>
                        </w:numPr>
                        <w:rPr>
                          <w:color w:val="000000"/>
                        </w:rPr>
                      </w:pPr>
                      <w:r w:rsidRPr="004A7891">
                        <w:rPr>
                          <w:color w:val="000000"/>
                        </w:rPr>
                        <w:t>Keeping your camera on during class</w:t>
                      </w:r>
                    </w:p>
                    <w:p w14:paraId="30CD4D03" w14:textId="00C5AB70" w:rsidR="00B139C9" w:rsidRDefault="00B139C9" w:rsidP="00780115">
                      <w:pPr>
                        <w:pStyle w:val="ListParagraph"/>
                        <w:numPr>
                          <w:ilvl w:val="0"/>
                          <w:numId w:val="41"/>
                        </w:numPr>
                        <w:rPr>
                          <w:color w:val="000000"/>
                        </w:rPr>
                      </w:pPr>
                      <w:r w:rsidRPr="004A7891">
                        <w:rPr>
                          <w:color w:val="000000"/>
                        </w:rPr>
                        <w:t xml:space="preserve">Participating at least </w:t>
                      </w:r>
                      <w:r>
                        <w:rPr>
                          <w:color w:val="000000"/>
                        </w:rPr>
                        <w:t>twice</w:t>
                      </w:r>
                      <w:r w:rsidRPr="004A7891">
                        <w:rPr>
                          <w:color w:val="000000"/>
                        </w:rPr>
                        <w:t xml:space="preserve"> for each class live, in </w:t>
                      </w:r>
                      <w:r w:rsidRPr="004A7891">
                        <w:rPr>
                          <w:color w:val="000000"/>
                          <w:u w:val="single"/>
                        </w:rPr>
                        <w:t>chat</w:t>
                      </w:r>
                      <w:r w:rsidRPr="004A7891">
                        <w:rPr>
                          <w:color w:val="000000"/>
                        </w:rPr>
                        <w:t xml:space="preserve"> on Teams, or raising your hand through Teams.</w:t>
                      </w:r>
                    </w:p>
                    <w:p w14:paraId="4F104674" w14:textId="77777777" w:rsidR="00B139C9" w:rsidRPr="004A7891" w:rsidRDefault="00B139C9" w:rsidP="00780115">
                      <w:pPr>
                        <w:pStyle w:val="ListParagraph"/>
                        <w:numPr>
                          <w:ilvl w:val="0"/>
                          <w:numId w:val="41"/>
                        </w:numPr>
                        <w:rPr>
                          <w:color w:val="000000"/>
                        </w:rPr>
                      </w:pPr>
                      <w:r>
                        <w:rPr>
                          <w:color w:val="000000"/>
                        </w:rPr>
                        <w:t>Actively participating in group conversations and activities</w:t>
                      </w:r>
                    </w:p>
                    <w:p w14:paraId="3E6BAC3A" w14:textId="77777777" w:rsidR="00B139C9" w:rsidRPr="004A7891" w:rsidRDefault="00B139C9" w:rsidP="00780115">
                      <w:pPr>
                        <w:pStyle w:val="ListParagraph"/>
                        <w:numPr>
                          <w:ilvl w:val="0"/>
                          <w:numId w:val="41"/>
                        </w:numPr>
                        <w:rPr>
                          <w:color w:val="000000"/>
                        </w:rPr>
                      </w:pPr>
                      <w:r w:rsidRPr="004A7891">
                        <w:rPr>
                          <w:color w:val="000000"/>
                        </w:rPr>
                        <w:t>Asking thoughtful questions (through chat or during class)</w:t>
                      </w:r>
                    </w:p>
                  </w:txbxContent>
                </v:textbox>
                <w10:wrap type="square"/>
              </v:shape>
            </w:pict>
          </mc:Fallback>
        </mc:AlternateContent>
      </w:r>
    </w:p>
    <w:p w14:paraId="73574ED5" w14:textId="77777777" w:rsidR="00B139C9" w:rsidRPr="009A6E8B" w:rsidRDefault="00B139C9" w:rsidP="00B139C9">
      <w:pPr>
        <w:ind w:left="720"/>
        <w:rPr>
          <w:color w:val="000000"/>
          <w:szCs w:val="20"/>
        </w:rPr>
      </w:pPr>
    </w:p>
    <w:p w14:paraId="77783D62" w14:textId="2594F300" w:rsidR="00B139C9" w:rsidRPr="009A6E8B" w:rsidRDefault="00B139C9" w:rsidP="00B139C9">
      <w:pPr>
        <w:ind w:left="720"/>
        <w:rPr>
          <w:szCs w:val="20"/>
        </w:rPr>
      </w:pPr>
      <w:r w:rsidRPr="009A6E8B">
        <w:rPr>
          <w:color w:val="000000"/>
          <w:szCs w:val="20"/>
        </w:rPr>
        <w:t>The following are some general expectations for class participation that are inspired by the approach of Aristotle in finding the ideal mean of the virtue.</w:t>
      </w:r>
      <w:r w:rsidRPr="009A6E8B">
        <w:rPr>
          <w:szCs w:val="20"/>
        </w:rPr>
        <w:t xml:space="preserve"> </w:t>
      </w:r>
      <w:r w:rsidRPr="009A6E8B">
        <w:rPr>
          <w:color w:val="000000"/>
          <w:szCs w:val="20"/>
        </w:rPr>
        <w:t xml:space="preserve">An ideal—perhaps even virtuous—student will substantively improve the learning of the group by doing some or </w:t>
      </w:r>
      <w:proofErr w:type="gramStart"/>
      <w:r w:rsidRPr="009A6E8B">
        <w:rPr>
          <w:color w:val="000000"/>
          <w:szCs w:val="20"/>
        </w:rPr>
        <w:t>all of</w:t>
      </w:r>
      <w:proofErr w:type="gramEnd"/>
      <w:r w:rsidRPr="009A6E8B">
        <w:rPr>
          <w:color w:val="000000"/>
          <w:szCs w:val="20"/>
        </w:rPr>
        <w:t xml:space="preserve"> the following:</w:t>
      </w:r>
    </w:p>
    <w:p w14:paraId="5AD7CA1E" w14:textId="77777777" w:rsidR="00B139C9" w:rsidRPr="009A6E8B" w:rsidRDefault="00B139C9" w:rsidP="00780115">
      <w:pPr>
        <w:pStyle w:val="ListParagraph"/>
        <w:numPr>
          <w:ilvl w:val="0"/>
          <w:numId w:val="40"/>
        </w:numPr>
        <w:rPr>
          <w:szCs w:val="20"/>
        </w:rPr>
      </w:pPr>
      <w:r w:rsidRPr="009A6E8B">
        <w:rPr>
          <w:b/>
          <w:bCs/>
          <w:color w:val="000000"/>
          <w:szCs w:val="20"/>
        </w:rPr>
        <w:t>Curiosity:</w:t>
      </w:r>
      <w:r w:rsidRPr="009A6E8B">
        <w:rPr>
          <w:color w:val="000000"/>
          <w:szCs w:val="20"/>
        </w:rPr>
        <w:t xml:space="preserve"> Ask questions that uncover confusion or contradiction, probe the depths of an idea, or appropriately apply concepts from the texts to the real world.</w:t>
      </w:r>
    </w:p>
    <w:p w14:paraId="2371C1EF" w14:textId="77777777" w:rsidR="00B139C9" w:rsidRPr="009A6E8B" w:rsidRDefault="00B139C9" w:rsidP="00780115">
      <w:pPr>
        <w:pStyle w:val="ListParagraph"/>
        <w:numPr>
          <w:ilvl w:val="1"/>
          <w:numId w:val="40"/>
        </w:numPr>
        <w:ind w:left="2250"/>
        <w:rPr>
          <w:szCs w:val="20"/>
        </w:rPr>
      </w:pPr>
      <w:r w:rsidRPr="009A6E8B">
        <w:rPr>
          <w:color w:val="000000"/>
          <w:szCs w:val="20"/>
        </w:rPr>
        <w:t xml:space="preserve">The excessive student will ask too many questions or frequently interrupt the flow of the conversation.  An excessive student might dominate the conversation to take it in a direction that is more about personal interest than improving learning in the group. </w:t>
      </w:r>
    </w:p>
    <w:p w14:paraId="5E29A9EA" w14:textId="77777777" w:rsidR="00B139C9" w:rsidRPr="009A6E8B" w:rsidRDefault="00B139C9" w:rsidP="00780115">
      <w:pPr>
        <w:pStyle w:val="ListParagraph"/>
        <w:numPr>
          <w:ilvl w:val="1"/>
          <w:numId w:val="40"/>
        </w:numPr>
        <w:ind w:left="2250"/>
        <w:rPr>
          <w:szCs w:val="20"/>
        </w:rPr>
      </w:pPr>
      <w:r w:rsidRPr="009A6E8B">
        <w:rPr>
          <w:color w:val="000000"/>
          <w:szCs w:val="20"/>
        </w:rPr>
        <w:t>The deficient student will not add to the group, will be reluctant to share his or her own confusion, questions, or insights.  If the class were to be dominated by deficient students, then the class’s learning would depend on the performance of the authority figures only, rather than on collective learning.</w:t>
      </w:r>
    </w:p>
    <w:p w14:paraId="7F6869C5" w14:textId="77777777" w:rsidR="00B139C9" w:rsidRPr="009A6E8B" w:rsidRDefault="00B139C9" w:rsidP="00B139C9">
      <w:pPr>
        <w:pStyle w:val="ListParagraph"/>
        <w:ind w:left="1440"/>
        <w:rPr>
          <w:szCs w:val="20"/>
        </w:rPr>
      </w:pPr>
    </w:p>
    <w:p w14:paraId="63AE9CC1" w14:textId="77777777" w:rsidR="00B139C9" w:rsidRPr="009A6E8B" w:rsidRDefault="00B139C9" w:rsidP="00780115">
      <w:pPr>
        <w:pStyle w:val="ListParagraph"/>
        <w:numPr>
          <w:ilvl w:val="0"/>
          <w:numId w:val="40"/>
        </w:numPr>
        <w:rPr>
          <w:szCs w:val="20"/>
        </w:rPr>
      </w:pPr>
      <w:r w:rsidRPr="009A6E8B">
        <w:rPr>
          <w:b/>
          <w:bCs/>
          <w:color w:val="000000"/>
          <w:szCs w:val="20"/>
        </w:rPr>
        <w:t>Collaboration:</w:t>
      </w:r>
      <w:r w:rsidRPr="009A6E8B">
        <w:rPr>
          <w:color w:val="000000"/>
          <w:szCs w:val="20"/>
        </w:rPr>
        <w:t xml:space="preserve"> In small groups, the virtuous student would help the group learn by keeping on task, exploring new ideas, listening, and appropriately adding their own questions and insights.</w:t>
      </w:r>
    </w:p>
    <w:p w14:paraId="3CC0916C" w14:textId="77777777" w:rsidR="00B139C9" w:rsidRPr="009A6E8B" w:rsidRDefault="00B139C9" w:rsidP="00780115">
      <w:pPr>
        <w:pStyle w:val="ListParagraph"/>
        <w:numPr>
          <w:ilvl w:val="1"/>
          <w:numId w:val="40"/>
        </w:numPr>
        <w:ind w:left="2250"/>
        <w:rPr>
          <w:szCs w:val="20"/>
        </w:rPr>
      </w:pPr>
      <w:r w:rsidRPr="009A6E8B">
        <w:rPr>
          <w:color w:val="000000"/>
          <w:szCs w:val="20"/>
        </w:rPr>
        <w:t>The excessive student will dominate the small group with his or her own agenda, not listen deeply to the ideas of others, consider his or her own needs and not the needs of the group to learn collectively.</w:t>
      </w:r>
    </w:p>
    <w:p w14:paraId="4297B8FF" w14:textId="77777777" w:rsidR="00B139C9" w:rsidRPr="009A6E8B" w:rsidRDefault="00B139C9" w:rsidP="00780115">
      <w:pPr>
        <w:pStyle w:val="ListParagraph"/>
        <w:numPr>
          <w:ilvl w:val="1"/>
          <w:numId w:val="40"/>
        </w:numPr>
        <w:ind w:left="2250"/>
        <w:rPr>
          <w:szCs w:val="20"/>
        </w:rPr>
      </w:pPr>
      <w:r w:rsidRPr="009A6E8B">
        <w:rPr>
          <w:color w:val="000000"/>
          <w:szCs w:val="20"/>
        </w:rPr>
        <w:t>The deficient student will not actively participate, will allow others to take charge and lead the way, will not offer insights to further the learning of the group.</w:t>
      </w:r>
    </w:p>
    <w:p w14:paraId="51A0E388" w14:textId="77777777" w:rsidR="00B139C9" w:rsidRPr="009A6E8B" w:rsidRDefault="00B139C9" w:rsidP="00B139C9">
      <w:pPr>
        <w:rPr>
          <w:color w:val="000000"/>
          <w:szCs w:val="20"/>
        </w:rPr>
      </w:pPr>
    </w:p>
    <w:p w14:paraId="2445AA88" w14:textId="77777777" w:rsidR="00B139C9" w:rsidRPr="009A6E8B" w:rsidRDefault="00B139C9" w:rsidP="00780115">
      <w:pPr>
        <w:pStyle w:val="ListParagraph"/>
        <w:numPr>
          <w:ilvl w:val="0"/>
          <w:numId w:val="40"/>
        </w:numPr>
        <w:rPr>
          <w:szCs w:val="20"/>
        </w:rPr>
      </w:pPr>
      <w:r w:rsidRPr="009A6E8B">
        <w:rPr>
          <w:b/>
          <w:bCs/>
          <w:color w:val="000000"/>
          <w:szCs w:val="20"/>
        </w:rPr>
        <w:t>Contribution:</w:t>
      </w:r>
      <w:r w:rsidRPr="009A6E8B">
        <w:rPr>
          <w:color w:val="000000"/>
          <w:szCs w:val="20"/>
        </w:rPr>
        <w:t xml:space="preserve"> The virtuous student would come to class not only having done the </w:t>
      </w:r>
      <w:proofErr w:type="gramStart"/>
      <w:r w:rsidRPr="009A6E8B">
        <w:rPr>
          <w:color w:val="000000"/>
          <w:szCs w:val="20"/>
        </w:rPr>
        <w:t>reading, but</w:t>
      </w:r>
      <w:proofErr w:type="gramEnd"/>
      <w:r w:rsidRPr="009A6E8B">
        <w:rPr>
          <w:color w:val="000000"/>
          <w:szCs w:val="20"/>
        </w:rPr>
        <w:t xml:space="preserve"> having given it thought.  The virtuous student is willing to express confusion and questions and offer theories of explanation.</w:t>
      </w:r>
    </w:p>
    <w:p w14:paraId="1FABD9E2" w14:textId="77777777" w:rsidR="00B139C9" w:rsidRPr="009A6E8B" w:rsidRDefault="00B139C9" w:rsidP="00780115">
      <w:pPr>
        <w:pStyle w:val="ListParagraph"/>
        <w:numPr>
          <w:ilvl w:val="1"/>
          <w:numId w:val="40"/>
        </w:numPr>
        <w:ind w:left="2340"/>
        <w:rPr>
          <w:szCs w:val="20"/>
        </w:rPr>
      </w:pPr>
      <w:r w:rsidRPr="009A6E8B">
        <w:rPr>
          <w:color w:val="000000"/>
          <w:szCs w:val="20"/>
        </w:rPr>
        <w:t>The excessive student might read the texts only to show off his or her learning.  The excessive student might hijack the conversation by only wanting to discuss the reading that most spoke to him or her.</w:t>
      </w:r>
    </w:p>
    <w:p w14:paraId="1ED2689A" w14:textId="77777777" w:rsidR="00B139C9" w:rsidRPr="009A6E8B" w:rsidRDefault="00B139C9" w:rsidP="00780115">
      <w:pPr>
        <w:pStyle w:val="ListParagraph"/>
        <w:numPr>
          <w:ilvl w:val="1"/>
          <w:numId w:val="40"/>
        </w:numPr>
        <w:ind w:left="2340"/>
        <w:rPr>
          <w:szCs w:val="20"/>
        </w:rPr>
      </w:pPr>
      <w:r w:rsidRPr="009A6E8B">
        <w:rPr>
          <w:color w:val="000000"/>
          <w:szCs w:val="20"/>
        </w:rPr>
        <w:lastRenderedPageBreak/>
        <w:t>The deficient student would not have done the reading or have done it sparingly or without thoughtfulness.  The deficient student would have trouble adding to the learning of the group because they have no knowledge of the shared texts.  </w:t>
      </w:r>
    </w:p>
    <w:p w14:paraId="1AF13BC3" w14:textId="77777777" w:rsidR="00B139C9" w:rsidRPr="009A6E8B" w:rsidRDefault="00B139C9">
      <w:pPr>
        <w:rPr>
          <w:b/>
          <w:szCs w:val="20"/>
        </w:rPr>
      </w:pPr>
    </w:p>
    <w:p w14:paraId="4B19BBE6" w14:textId="77777777" w:rsidR="00F63F13" w:rsidRPr="009A6E8B" w:rsidRDefault="00F63F13" w:rsidP="00780115">
      <w:pPr>
        <w:pStyle w:val="Heading2"/>
        <w:numPr>
          <w:ilvl w:val="0"/>
          <w:numId w:val="42"/>
        </w:numPr>
        <w:spacing w:before="0" w:after="0"/>
        <w:rPr>
          <w:b w:val="0"/>
          <w:bCs/>
          <w:i w:val="0"/>
          <w:iCs/>
          <w:szCs w:val="20"/>
        </w:rPr>
      </w:pPr>
      <w:r w:rsidRPr="009A6E8B">
        <w:rPr>
          <w:szCs w:val="20"/>
        </w:rPr>
        <w:t xml:space="preserve">Experimental Research Paper and (Group) Presentation: </w:t>
      </w:r>
    </w:p>
    <w:p w14:paraId="7EB75BCA" w14:textId="77777777" w:rsidR="00F63F13" w:rsidRPr="009A6E8B" w:rsidRDefault="00F63F13" w:rsidP="00F63F13">
      <w:pPr>
        <w:pStyle w:val="Heading2"/>
        <w:spacing w:before="0" w:after="0"/>
        <w:ind w:left="1080"/>
        <w:rPr>
          <w:szCs w:val="20"/>
        </w:rPr>
      </w:pPr>
    </w:p>
    <w:p w14:paraId="67B9ACAF" w14:textId="4CB0FCFD" w:rsidR="00170A68" w:rsidRPr="009A6E8B" w:rsidRDefault="00170A68" w:rsidP="00F63F13">
      <w:pPr>
        <w:pStyle w:val="Heading2"/>
        <w:spacing w:before="0" w:after="0"/>
        <w:ind w:left="1080"/>
        <w:rPr>
          <w:b w:val="0"/>
          <w:bCs/>
          <w:i w:val="0"/>
          <w:iCs/>
          <w:szCs w:val="20"/>
        </w:rPr>
      </w:pPr>
      <w:r w:rsidRPr="009A6E8B">
        <w:rPr>
          <w:rFonts w:eastAsia="Times New Roman"/>
          <w:b w:val="0"/>
          <w:bCs/>
          <w:i w:val="0"/>
          <w:iCs/>
          <w:color w:val="000000"/>
          <w:szCs w:val="20"/>
        </w:rPr>
        <w:t xml:space="preserve">Students will design and conduct a social experiment of their choice. They can either replicate a finding from a study </w:t>
      </w:r>
      <w:r w:rsidR="00F63F13" w:rsidRPr="009A6E8B">
        <w:rPr>
          <w:rFonts w:eastAsia="Times New Roman"/>
          <w:b w:val="0"/>
          <w:bCs/>
          <w:i w:val="0"/>
          <w:iCs/>
          <w:color w:val="000000"/>
          <w:szCs w:val="20"/>
        </w:rPr>
        <w:t xml:space="preserve">(professor will provide a list) </w:t>
      </w:r>
      <w:r w:rsidRPr="009A6E8B">
        <w:rPr>
          <w:rFonts w:eastAsia="Times New Roman"/>
          <w:b w:val="0"/>
          <w:bCs/>
          <w:i w:val="0"/>
          <w:iCs/>
          <w:color w:val="000000"/>
          <w:szCs w:val="20"/>
        </w:rPr>
        <w:t xml:space="preserve">or test their own hypothesis relative to the topic they choose. A hypothesis should not be a wild guess, it should be supported by previous research and theories. Students can choose a research question as a topic from the list or propose a topic with a research question, justified to the professor in 1-2 paragraph proposal. </w:t>
      </w:r>
      <w:r w:rsidR="00F63F13" w:rsidRPr="009A6E8B">
        <w:rPr>
          <w:rFonts w:eastAsia="Times New Roman"/>
          <w:b w:val="0"/>
          <w:bCs/>
          <w:i w:val="0"/>
          <w:iCs/>
          <w:color w:val="000000"/>
          <w:szCs w:val="20"/>
        </w:rPr>
        <w:t xml:space="preserve">This proposal must be </w:t>
      </w:r>
      <w:proofErr w:type="gramStart"/>
      <w:r w:rsidR="00F63F13" w:rsidRPr="009A6E8B">
        <w:rPr>
          <w:rFonts w:eastAsia="Times New Roman"/>
          <w:b w:val="0"/>
          <w:bCs/>
          <w:i w:val="0"/>
          <w:iCs/>
          <w:color w:val="000000"/>
          <w:szCs w:val="20"/>
        </w:rPr>
        <w:t>approved</w:t>
      </w:r>
      <w:proofErr w:type="gramEnd"/>
      <w:r w:rsidR="00F63F13" w:rsidRPr="009A6E8B">
        <w:rPr>
          <w:rFonts w:eastAsia="Times New Roman"/>
          <w:b w:val="0"/>
          <w:bCs/>
          <w:i w:val="0"/>
          <w:iCs/>
          <w:color w:val="000000"/>
          <w:szCs w:val="20"/>
        </w:rPr>
        <w:t xml:space="preserve"> and the professor will give feedback and guidance on each over midterm break. </w:t>
      </w:r>
      <w:r w:rsidRPr="009A6E8B">
        <w:rPr>
          <w:rFonts w:eastAsia="Times New Roman"/>
          <w:b w:val="0"/>
          <w:bCs/>
          <w:i w:val="0"/>
          <w:iCs/>
          <w:color w:val="000000"/>
          <w:szCs w:val="20"/>
        </w:rPr>
        <w:t>In class we will learn about how psychologists conduct research in reciprocity and cooperation so that you will become acquainted with their methods, data gathering, and interpretation. Students will conduct these experiments in pairs/groups and write up their findings in a final paper. </w:t>
      </w:r>
      <w:r w:rsidR="00F63F13" w:rsidRPr="009A6E8B">
        <w:rPr>
          <w:rFonts w:eastAsia="Times New Roman"/>
          <w:b w:val="0"/>
          <w:bCs/>
          <w:i w:val="0"/>
          <w:iCs/>
          <w:color w:val="000000"/>
          <w:szCs w:val="20"/>
        </w:rPr>
        <w:t>In the last two class meetings student groups/pairs will present their research findings and interpretations to class.</w:t>
      </w:r>
    </w:p>
    <w:p w14:paraId="1A824350" w14:textId="77777777" w:rsidR="00F63F13" w:rsidRPr="009A6E8B" w:rsidRDefault="00F63F13" w:rsidP="00F63F13">
      <w:pPr>
        <w:shd w:val="clear" w:color="auto" w:fill="FDFCFA"/>
        <w:ind w:left="360" w:firstLine="720"/>
        <w:rPr>
          <w:rFonts w:eastAsia="Times New Roman" w:cs="Arial"/>
          <w:color w:val="000000"/>
          <w:szCs w:val="20"/>
        </w:rPr>
      </w:pPr>
    </w:p>
    <w:p w14:paraId="217DA25A" w14:textId="77777777" w:rsidR="00F63F13" w:rsidRPr="009A6E8B" w:rsidRDefault="00170A68" w:rsidP="00F63F13">
      <w:pPr>
        <w:shd w:val="clear" w:color="auto" w:fill="FDFCFA"/>
        <w:ind w:left="360" w:firstLine="720"/>
        <w:rPr>
          <w:rFonts w:eastAsia="Times New Roman" w:cs="Arial"/>
          <w:color w:val="000000"/>
          <w:szCs w:val="20"/>
        </w:rPr>
      </w:pPr>
      <w:r w:rsidRPr="009A6E8B">
        <w:rPr>
          <w:rFonts w:eastAsia="Times New Roman" w:cs="Arial"/>
          <w:color w:val="000000"/>
          <w:szCs w:val="20"/>
        </w:rPr>
        <w:t>Sample topics:</w:t>
      </w:r>
      <w:r w:rsidR="00F63F13" w:rsidRPr="009A6E8B">
        <w:rPr>
          <w:rFonts w:eastAsia="Times New Roman" w:cs="Arial"/>
          <w:color w:val="000000"/>
          <w:szCs w:val="20"/>
        </w:rPr>
        <w:t xml:space="preserve"> </w:t>
      </w:r>
    </w:p>
    <w:p w14:paraId="5E859496" w14:textId="77777777" w:rsidR="00F63F13" w:rsidRPr="009A6E8B" w:rsidRDefault="00170A68" w:rsidP="00780115">
      <w:pPr>
        <w:pStyle w:val="ListParagraph"/>
        <w:numPr>
          <w:ilvl w:val="1"/>
          <w:numId w:val="39"/>
        </w:numPr>
        <w:shd w:val="clear" w:color="auto" w:fill="FDFCFA"/>
        <w:rPr>
          <w:rFonts w:eastAsia="Times New Roman" w:cs="Arial"/>
          <w:color w:val="000000"/>
          <w:szCs w:val="20"/>
        </w:rPr>
      </w:pPr>
      <w:r w:rsidRPr="009A6E8B">
        <w:rPr>
          <w:rFonts w:eastAsia="Times New Roman" w:cs="Arial"/>
          <w:color w:val="000000"/>
          <w:szCs w:val="20"/>
        </w:rPr>
        <w:t>What is the relationship between generosity and happiness?</w:t>
      </w:r>
      <w:r w:rsidR="00F63F13" w:rsidRPr="009A6E8B">
        <w:rPr>
          <w:rFonts w:eastAsia="Times New Roman" w:cs="Arial"/>
          <w:color w:val="000000"/>
          <w:szCs w:val="20"/>
        </w:rPr>
        <w:t xml:space="preserve"> </w:t>
      </w:r>
    </w:p>
    <w:p w14:paraId="4CA1BF61" w14:textId="77777777" w:rsidR="00F63F13" w:rsidRPr="009A6E8B" w:rsidRDefault="00170A68" w:rsidP="00780115">
      <w:pPr>
        <w:pStyle w:val="ListParagraph"/>
        <w:numPr>
          <w:ilvl w:val="1"/>
          <w:numId w:val="39"/>
        </w:numPr>
        <w:shd w:val="clear" w:color="auto" w:fill="FDFCFA"/>
        <w:rPr>
          <w:rFonts w:eastAsia="Times New Roman" w:cs="Arial"/>
          <w:color w:val="000000"/>
          <w:szCs w:val="20"/>
        </w:rPr>
      </w:pPr>
      <w:r w:rsidRPr="009A6E8B">
        <w:rPr>
          <w:rFonts w:eastAsia="Times New Roman" w:cs="Arial"/>
          <w:color w:val="000000"/>
          <w:szCs w:val="20"/>
        </w:rPr>
        <w:t>Do symbols of authority impact compliance with social rules?</w:t>
      </w:r>
    </w:p>
    <w:p w14:paraId="02199650" w14:textId="4CBEBE92" w:rsidR="00170A68" w:rsidRPr="009A6E8B" w:rsidRDefault="00170A68" w:rsidP="00780115">
      <w:pPr>
        <w:pStyle w:val="ListParagraph"/>
        <w:numPr>
          <w:ilvl w:val="1"/>
          <w:numId w:val="39"/>
        </w:numPr>
        <w:shd w:val="clear" w:color="auto" w:fill="FDFCFA"/>
        <w:rPr>
          <w:rFonts w:eastAsia="Times New Roman" w:cs="Arial"/>
          <w:color w:val="000000"/>
          <w:szCs w:val="20"/>
        </w:rPr>
      </w:pPr>
      <w:r w:rsidRPr="009A6E8B">
        <w:rPr>
          <w:rFonts w:eastAsia="Times New Roman" w:cs="Arial"/>
          <w:color w:val="000000"/>
          <w:szCs w:val="20"/>
        </w:rPr>
        <w:t>What is the relationship between trust and power differences?</w:t>
      </w:r>
    </w:p>
    <w:p w14:paraId="4AA52DD9" w14:textId="5C384E45" w:rsidR="007B3625" w:rsidRPr="009A6E8B" w:rsidRDefault="007B3625">
      <w:pPr>
        <w:rPr>
          <w:szCs w:val="20"/>
        </w:rPr>
      </w:pPr>
    </w:p>
    <w:p w14:paraId="771FA3E7" w14:textId="6ABB250F" w:rsidR="00FB0CDE" w:rsidRPr="009A6E8B" w:rsidRDefault="00FB0CDE" w:rsidP="00FB0CDE">
      <w:pPr>
        <w:ind w:left="1080"/>
        <w:rPr>
          <w:szCs w:val="20"/>
        </w:rPr>
      </w:pPr>
      <w:r w:rsidRPr="009A6E8B">
        <w:rPr>
          <w:szCs w:val="20"/>
        </w:rPr>
        <w:t>Assessment Breakdown</w:t>
      </w:r>
    </w:p>
    <w:tbl>
      <w:tblPr>
        <w:tblStyle w:val="TableGrid"/>
        <w:tblW w:w="4373" w:type="pct"/>
        <w:tblInd w:w="1188" w:type="dxa"/>
        <w:tblLook w:val="01E0" w:firstRow="1" w:lastRow="1" w:firstColumn="1" w:lastColumn="1" w:noHBand="0" w:noVBand="0"/>
      </w:tblPr>
      <w:tblGrid>
        <w:gridCol w:w="6680"/>
        <w:gridCol w:w="1498"/>
      </w:tblGrid>
      <w:tr w:rsidR="00FB0CDE" w:rsidRPr="009A6E8B" w14:paraId="1269E791" w14:textId="77777777" w:rsidTr="00FB0CDE">
        <w:tc>
          <w:tcPr>
            <w:tcW w:w="6878" w:type="dxa"/>
            <w:shd w:val="clear" w:color="auto" w:fill="D9D9D9" w:themeFill="background1" w:themeFillShade="D9"/>
          </w:tcPr>
          <w:p w14:paraId="4003C520" w14:textId="77777777" w:rsidR="00FB0CDE" w:rsidRPr="009A6E8B" w:rsidRDefault="00FB0CDE" w:rsidP="00E50889">
            <w:pPr>
              <w:keepNext/>
              <w:keepLines/>
              <w:jc w:val="both"/>
              <w:rPr>
                <w:b/>
                <w:szCs w:val="20"/>
              </w:rPr>
            </w:pPr>
            <w:r w:rsidRPr="009A6E8B">
              <w:rPr>
                <w:b/>
                <w:szCs w:val="20"/>
              </w:rPr>
              <w:t>Assessed area</w:t>
            </w:r>
          </w:p>
        </w:tc>
        <w:tc>
          <w:tcPr>
            <w:tcW w:w="1498" w:type="dxa"/>
            <w:shd w:val="clear" w:color="auto" w:fill="D9D9D9" w:themeFill="background1" w:themeFillShade="D9"/>
          </w:tcPr>
          <w:p w14:paraId="6BAE2262" w14:textId="77777777" w:rsidR="00FB0CDE" w:rsidRPr="009A6E8B" w:rsidRDefault="00FB0CDE" w:rsidP="00E50889">
            <w:pPr>
              <w:keepNext/>
              <w:keepLines/>
              <w:jc w:val="both"/>
              <w:rPr>
                <w:b/>
                <w:szCs w:val="20"/>
              </w:rPr>
            </w:pPr>
            <w:r w:rsidRPr="009A6E8B">
              <w:rPr>
                <w:b/>
                <w:szCs w:val="20"/>
              </w:rPr>
              <w:t>Percentage</w:t>
            </w:r>
          </w:p>
        </w:tc>
      </w:tr>
      <w:tr w:rsidR="00FB0CDE" w:rsidRPr="009A6E8B" w14:paraId="400403BE" w14:textId="77777777" w:rsidTr="00FB0CDE">
        <w:tc>
          <w:tcPr>
            <w:tcW w:w="6878" w:type="dxa"/>
          </w:tcPr>
          <w:p w14:paraId="03E550C3" w14:textId="0B8E52CA" w:rsidR="00FB0CDE" w:rsidRPr="009A6E8B" w:rsidRDefault="0012301E" w:rsidP="00E50889">
            <w:pPr>
              <w:jc w:val="both"/>
              <w:rPr>
                <w:szCs w:val="20"/>
              </w:rPr>
            </w:pPr>
            <w:r w:rsidRPr="009A6E8B">
              <w:rPr>
                <w:szCs w:val="20"/>
              </w:rPr>
              <w:t>Hypothesis and experimental design are informed by good research on the topic (scholarly articles)</w:t>
            </w:r>
          </w:p>
        </w:tc>
        <w:tc>
          <w:tcPr>
            <w:tcW w:w="1498" w:type="dxa"/>
          </w:tcPr>
          <w:p w14:paraId="0F580D54" w14:textId="77777777" w:rsidR="00FB0CDE" w:rsidRPr="009A6E8B" w:rsidRDefault="00FB0CDE" w:rsidP="00E50889">
            <w:pPr>
              <w:jc w:val="both"/>
              <w:rPr>
                <w:szCs w:val="20"/>
              </w:rPr>
            </w:pPr>
            <w:r w:rsidRPr="009A6E8B">
              <w:rPr>
                <w:szCs w:val="20"/>
              </w:rPr>
              <w:t>25%</w:t>
            </w:r>
          </w:p>
        </w:tc>
      </w:tr>
      <w:tr w:rsidR="00FB0CDE" w:rsidRPr="009A6E8B" w14:paraId="38ECDCAA" w14:textId="77777777" w:rsidTr="00FB0CDE">
        <w:tc>
          <w:tcPr>
            <w:tcW w:w="6878" w:type="dxa"/>
          </w:tcPr>
          <w:p w14:paraId="75105AA6" w14:textId="1F189A97" w:rsidR="00FB0CDE" w:rsidRPr="009A6E8B" w:rsidRDefault="00FB0CDE" w:rsidP="00E50889">
            <w:pPr>
              <w:jc w:val="both"/>
              <w:rPr>
                <w:szCs w:val="20"/>
              </w:rPr>
            </w:pPr>
            <w:r w:rsidRPr="009A6E8B">
              <w:rPr>
                <w:szCs w:val="20"/>
              </w:rPr>
              <w:t xml:space="preserve">Evidence of </w:t>
            </w:r>
            <w:r w:rsidR="0012301E" w:rsidRPr="009A6E8B">
              <w:rPr>
                <w:szCs w:val="20"/>
              </w:rPr>
              <w:t xml:space="preserve">execution and documentation of experimental methods. </w:t>
            </w:r>
          </w:p>
        </w:tc>
        <w:tc>
          <w:tcPr>
            <w:tcW w:w="1498" w:type="dxa"/>
          </w:tcPr>
          <w:p w14:paraId="0F728F37" w14:textId="77777777" w:rsidR="00FB0CDE" w:rsidRPr="009A6E8B" w:rsidRDefault="00FB0CDE" w:rsidP="00E50889">
            <w:pPr>
              <w:jc w:val="both"/>
              <w:rPr>
                <w:szCs w:val="20"/>
              </w:rPr>
            </w:pPr>
            <w:r w:rsidRPr="009A6E8B">
              <w:rPr>
                <w:szCs w:val="20"/>
              </w:rPr>
              <w:t>25%</w:t>
            </w:r>
          </w:p>
        </w:tc>
      </w:tr>
      <w:tr w:rsidR="00FB0CDE" w:rsidRPr="009A6E8B" w14:paraId="76B784DF" w14:textId="77777777" w:rsidTr="00FB0CDE">
        <w:tc>
          <w:tcPr>
            <w:tcW w:w="6878" w:type="dxa"/>
          </w:tcPr>
          <w:p w14:paraId="71DA3B9F" w14:textId="76E6976B" w:rsidR="00FB0CDE" w:rsidRPr="009A6E8B" w:rsidRDefault="0012301E" w:rsidP="00E50889">
            <w:pPr>
              <w:jc w:val="both"/>
              <w:rPr>
                <w:szCs w:val="20"/>
              </w:rPr>
            </w:pPr>
            <w:r w:rsidRPr="009A6E8B">
              <w:rPr>
                <w:szCs w:val="20"/>
              </w:rPr>
              <w:t>Findings are analyzed and reported in a detailed and accurate manner.</w:t>
            </w:r>
          </w:p>
        </w:tc>
        <w:tc>
          <w:tcPr>
            <w:tcW w:w="1498" w:type="dxa"/>
          </w:tcPr>
          <w:p w14:paraId="5C2E491B" w14:textId="77777777" w:rsidR="00FB0CDE" w:rsidRPr="009A6E8B" w:rsidRDefault="00FB0CDE" w:rsidP="00E50889">
            <w:pPr>
              <w:jc w:val="both"/>
              <w:rPr>
                <w:szCs w:val="20"/>
              </w:rPr>
            </w:pPr>
            <w:r w:rsidRPr="009A6E8B">
              <w:rPr>
                <w:szCs w:val="20"/>
              </w:rPr>
              <w:t>25%</w:t>
            </w:r>
          </w:p>
        </w:tc>
      </w:tr>
      <w:tr w:rsidR="00FB0CDE" w:rsidRPr="009A6E8B" w14:paraId="243BA7E3" w14:textId="77777777" w:rsidTr="00FB0CDE">
        <w:tc>
          <w:tcPr>
            <w:tcW w:w="6878" w:type="dxa"/>
          </w:tcPr>
          <w:p w14:paraId="797146B6" w14:textId="436FC3C2" w:rsidR="00FB0CDE" w:rsidRPr="009A6E8B" w:rsidRDefault="00FB0CDE" w:rsidP="00E50889">
            <w:pPr>
              <w:jc w:val="both"/>
              <w:rPr>
                <w:szCs w:val="20"/>
              </w:rPr>
            </w:pPr>
            <w:r w:rsidRPr="009A6E8B">
              <w:rPr>
                <w:szCs w:val="20"/>
              </w:rPr>
              <w:t>Well-organized and professional writing</w:t>
            </w:r>
            <w:r w:rsidR="0012301E" w:rsidRPr="009A6E8B">
              <w:rPr>
                <w:szCs w:val="20"/>
              </w:rPr>
              <w:t>; follows all instructions</w:t>
            </w:r>
          </w:p>
        </w:tc>
        <w:tc>
          <w:tcPr>
            <w:tcW w:w="1498" w:type="dxa"/>
          </w:tcPr>
          <w:p w14:paraId="09B29CF2" w14:textId="77777777" w:rsidR="00FB0CDE" w:rsidRPr="009A6E8B" w:rsidRDefault="00FB0CDE" w:rsidP="00E50889">
            <w:pPr>
              <w:jc w:val="both"/>
              <w:rPr>
                <w:szCs w:val="20"/>
              </w:rPr>
            </w:pPr>
            <w:r w:rsidRPr="009A6E8B">
              <w:rPr>
                <w:szCs w:val="20"/>
              </w:rPr>
              <w:t>25%</w:t>
            </w:r>
          </w:p>
        </w:tc>
      </w:tr>
    </w:tbl>
    <w:p w14:paraId="28898D70" w14:textId="77777777" w:rsidR="00FB0CDE" w:rsidRPr="009A6E8B" w:rsidRDefault="00FB0CDE" w:rsidP="00FB0CDE">
      <w:pPr>
        <w:ind w:left="1080"/>
        <w:rPr>
          <w:szCs w:val="20"/>
        </w:rPr>
      </w:pPr>
    </w:p>
    <w:p w14:paraId="1B99D4B9" w14:textId="7E3BB98D" w:rsidR="00F63F13" w:rsidRPr="009A6E8B" w:rsidRDefault="00F63F13" w:rsidP="00780115">
      <w:pPr>
        <w:pStyle w:val="ListParagraph"/>
        <w:numPr>
          <w:ilvl w:val="0"/>
          <w:numId w:val="42"/>
        </w:numPr>
        <w:rPr>
          <w:b/>
          <w:bCs/>
          <w:szCs w:val="20"/>
        </w:rPr>
      </w:pPr>
      <w:r w:rsidRPr="009A6E8B">
        <w:rPr>
          <w:b/>
          <w:bCs/>
          <w:szCs w:val="20"/>
        </w:rPr>
        <w:t>Debate Leadership</w:t>
      </w:r>
      <w:r w:rsidR="00FB0CDE" w:rsidRPr="009A6E8B">
        <w:rPr>
          <w:b/>
          <w:bCs/>
          <w:szCs w:val="20"/>
        </w:rPr>
        <w:t>:</w:t>
      </w:r>
    </w:p>
    <w:p w14:paraId="544A4B42" w14:textId="413618B0" w:rsidR="00FB0CDE" w:rsidRPr="009A6E8B" w:rsidRDefault="00FB0CDE" w:rsidP="00FB0CDE">
      <w:pPr>
        <w:pStyle w:val="ListParagraph"/>
        <w:ind w:left="1080"/>
        <w:rPr>
          <w:b/>
          <w:bCs/>
          <w:szCs w:val="20"/>
        </w:rPr>
      </w:pPr>
    </w:p>
    <w:p w14:paraId="535DFF7D" w14:textId="6A0F5E05" w:rsidR="00FB0CDE" w:rsidRPr="009A6E8B" w:rsidRDefault="00FB0CDE" w:rsidP="00FB0CDE">
      <w:pPr>
        <w:pStyle w:val="ListParagraph"/>
        <w:ind w:left="1080"/>
        <w:rPr>
          <w:szCs w:val="20"/>
        </w:rPr>
      </w:pPr>
      <w:r w:rsidRPr="009A6E8B">
        <w:rPr>
          <w:szCs w:val="20"/>
        </w:rPr>
        <w:t xml:space="preserve">In groups students will research and prepare an engaging </w:t>
      </w:r>
      <w:proofErr w:type="gramStart"/>
      <w:r w:rsidRPr="009A6E8B">
        <w:rPr>
          <w:szCs w:val="20"/>
        </w:rPr>
        <w:t>30</w:t>
      </w:r>
      <w:r w:rsidR="001B2423">
        <w:rPr>
          <w:szCs w:val="20"/>
        </w:rPr>
        <w:t>-40</w:t>
      </w:r>
      <w:r w:rsidRPr="009A6E8B">
        <w:rPr>
          <w:szCs w:val="20"/>
        </w:rPr>
        <w:t xml:space="preserve"> minute</w:t>
      </w:r>
      <w:proofErr w:type="gramEnd"/>
      <w:r w:rsidRPr="009A6E8B">
        <w:rPr>
          <w:szCs w:val="20"/>
        </w:rPr>
        <w:t xml:space="preserve"> debate and thoughtful discussion led by each group member in a small group in class. Each member can have a common plan for the debate, but </w:t>
      </w:r>
      <w:proofErr w:type="gramStart"/>
      <w:r w:rsidRPr="009A6E8B">
        <w:rPr>
          <w:szCs w:val="20"/>
        </w:rPr>
        <w:t>each individual</w:t>
      </w:r>
      <w:proofErr w:type="gramEnd"/>
      <w:r w:rsidRPr="009A6E8B">
        <w:rPr>
          <w:szCs w:val="20"/>
        </w:rPr>
        <w:t xml:space="preserve"> will have to be prepared to lead a discussion on the topic. The debate must incorporate the readings due for class and provide further information for and against to topic question to encourage classmates to think critically about the topic and apply the readings. Groups will be assigned during the first class by order of student preference for the topic and each student will turn in their plan and materials. </w:t>
      </w:r>
    </w:p>
    <w:p w14:paraId="3B26907E" w14:textId="5099F1EB" w:rsidR="00FB0CDE" w:rsidRPr="009A6E8B" w:rsidRDefault="00FB0CDE">
      <w:pPr>
        <w:rPr>
          <w:szCs w:val="20"/>
        </w:rPr>
      </w:pPr>
    </w:p>
    <w:p w14:paraId="3CE29BE3" w14:textId="21A9FAE6" w:rsidR="0012301E" w:rsidRPr="009A6E8B" w:rsidRDefault="0012301E">
      <w:pPr>
        <w:rPr>
          <w:szCs w:val="20"/>
        </w:rPr>
      </w:pPr>
      <w:r w:rsidRPr="009A6E8B">
        <w:rPr>
          <w:szCs w:val="20"/>
        </w:rPr>
        <w:tab/>
      </w:r>
    </w:p>
    <w:tbl>
      <w:tblPr>
        <w:tblStyle w:val="TableGrid"/>
        <w:tblW w:w="4373" w:type="pct"/>
        <w:tblInd w:w="1188" w:type="dxa"/>
        <w:tblLook w:val="01E0" w:firstRow="1" w:lastRow="1" w:firstColumn="1" w:lastColumn="1" w:noHBand="0" w:noVBand="0"/>
      </w:tblPr>
      <w:tblGrid>
        <w:gridCol w:w="6680"/>
        <w:gridCol w:w="1498"/>
      </w:tblGrid>
      <w:tr w:rsidR="0012301E" w:rsidRPr="009A6E8B" w14:paraId="4CA8EA63" w14:textId="77777777" w:rsidTr="0012301E">
        <w:tc>
          <w:tcPr>
            <w:tcW w:w="6878" w:type="dxa"/>
            <w:shd w:val="clear" w:color="auto" w:fill="D9D9D9" w:themeFill="background1" w:themeFillShade="D9"/>
          </w:tcPr>
          <w:p w14:paraId="580D4D2F" w14:textId="77777777" w:rsidR="0012301E" w:rsidRPr="009A6E8B" w:rsidRDefault="0012301E" w:rsidP="00E50889">
            <w:pPr>
              <w:keepNext/>
              <w:keepLines/>
              <w:jc w:val="both"/>
              <w:rPr>
                <w:b/>
                <w:szCs w:val="20"/>
              </w:rPr>
            </w:pPr>
            <w:r w:rsidRPr="009A6E8B">
              <w:rPr>
                <w:b/>
                <w:szCs w:val="20"/>
              </w:rPr>
              <w:t>Assessed area</w:t>
            </w:r>
          </w:p>
        </w:tc>
        <w:tc>
          <w:tcPr>
            <w:tcW w:w="1498" w:type="dxa"/>
            <w:shd w:val="clear" w:color="auto" w:fill="D9D9D9" w:themeFill="background1" w:themeFillShade="D9"/>
          </w:tcPr>
          <w:p w14:paraId="1156DEAA" w14:textId="77777777" w:rsidR="0012301E" w:rsidRPr="009A6E8B" w:rsidRDefault="0012301E" w:rsidP="00E50889">
            <w:pPr>
              <w:keepNext/>
              <w:keepLines/>
              <w:jc w:val="both"/>
              <w:rPr>
                <w:b/>
                <w:szCs w:val="20"/>
              </w:rPr>
            </w:pPr>
            <w:r w:rsidRPr="009A6E8B">
              <w:rPr>
                <w:b/>
                <w:szCs w:val="20"/>
              </w:rPr>
              <w:t>Percentage</w:t>
            </w:r>
          </w:p>
        </w:tc>
      </w:tr>
      <w:tr w:rsidR="0012301E" w:rsidRPr="009A6E8B" w14:paraId="20110A6E" w14:textId="77777777" w:rsidTr="0012301E">
        <w:tc>
          <w:tcPr>
            <w:tcW w:w="6878" w:type="dxa"/>
          </w:tcPr>
          <w:p w14:paraId="0734AE83" w14:textId="7C02311D" w:rsidR="0012301E" w:rsidRPr="009A6E8B" w:rsidRDefault="0012301E" w:rsidP="00E50889">
            <w:pPr>
              <w:jc w:val="both"/>
              <w:rPr>
                <w:szCs w:val="20"/>
              </w:rPr>
            </w:pPr>
            <w:r w:rsidRPr="009A6E8B">
              <w:rPr>
                <w:szCs w:val="20"/>
              </w:rPr>
              <w:t xml:space="preserve">Plan is detailed with good questions and talking points. </w:t>
            </w:r>
            <w:proofErr w:type="gramStart"/>
            <w:r w:rsidRPr="009A6E8B">
              <w:rPr>
                <w:szCs w:val="20"/>
              </w:rPr>
              <w:t>Each individual</w:t>
            </w:r>
            <w:proofErr w:type="gramEnd"/>
            <w:r w:rsidRPr="009A6E8B">
              <w:rPr>
                <w:szCs w:val="20"/>
              </w:rPr>
              <w:t xml:space="preserve"> in the group shows evidence of collaboration and preparation.</w:t>
            </w:r>
          </w:p>
        </w:tc>
        <w:tc>
          <w:tcPr>
            <w:tcW w:w="1498" w:type="dxa"/>
          </w:tcPr>
          <w:p w14:paraId="0B178334" w14:textId="77777777" w:rsidR="0012301E" w:rsidRPr="009A6E8B" w:rsidRDefault="0012301E" w:rsidP="00E50889">
            <w:pPr>
              <w:jc w:val="both"/>
              <w:rPr>
                <w:szCs w:val="20"/>
              </w:rPr>
            </w:pPr>
            <w:r w:rsidRPr="009A6E8B">
              <w:rPr>
                <w:szCs w:val="20"/>
              </w:rPr>
              <w:t>25%</w:t>
            </w:r>
          </w:p>
        </w:tc>
      </w:tr>
      <w:tr w:rsidR="0012301E" w:rsidRPr="009A6E8B" w14:paraId="722858D4" w14:textId="77777777" w:rsidTr="0012301E">
        <w:tc>
          <w:tcPr>
            <w:tcW w:w="6878" w:type="dxa"/>
          </w:tcPr>
          <w:p w14:paraId="48C9DBB4" w14:textId="3E30B566" w:rsidR="0012301E" w:rsidRPr="009A6E8B" w:rsidRDefault="0012301E" w:rsidP="00E50889">
            <w:pPr>
              <w:jc w:val="both"/>
              <w:rPr>
                <w:szCs w:val="20"/>
              </w:rPr>
            </w:pPr>
            <w:r w:rsidRPr="009A6E8B">
              <w:rPr>
                <w:szCs w:val="20"/>
              </w:rPr>
              <w:t>Uses readings effectively and brings in additional readings, videos, short case studies or examples.</w:t>
            </w:r>
          </w:p>
        </w:tc>
        <w:tc>
          <w:tcPr>
            <w:tcW w:w="1498" w:type="dxa"/>
          </w:tcPr>
          <w:p w14:paraId="02FE55A5" w14:textId="77777777" w:rsidR="0012301E" w:rsidRPr="009A6E8B" w:rsidRDefault="0012301E" w:rsidP="00E50889">
            <w:pPr>
              <w:jc w:val="both"/>
              <w:rPr>
                <w:szCs w:val="20"/>
              </w:rPr>
            </w:pPr>
            <w:r w:rsidRPr="009A6E8B">
              <w:rPr>
                <w:szCs w:val="20"/>
              </w:rPr>
              <w:t>25%</w:t>
            </w:r>
          </w:p>
        </w:tc>
      </w:tr>
      <w:tr w:rsidR="0012301E" w:rsidRPr="009A6E8B" w14:paraId="024D602D" w14:textId="77777777" w:rsidTr="0012301E">
        <w:tc>
          <w:tcPr>
            <w:tcW w:w="6878" w:type="dxa"/>
          </w:tcPr>
          <w:p w14:paraId="10E4BE92" w14:textId="2B4377CE" w:rsidR="0012301E" w:rsidRPr="009A6E8B" w:rsidRDefault="0012301E" w:rsidP="00E50889">
            <w:pPr>
              <w:jc w:val="both"/>
              <w:rPr>
                <w:szCs w:val="20"/>
              </w:rPr>
            </w:pPr>
            <w:r w:rsidRPr="009A6E8B">
              <w:rPr>
                <w:szCs w:val="20"/>
              </w:rPr>
              <w:lastRenderedPageBreak/>
              <w:t xml:space="preserve">Debate and discussion </w:t>
            </w:r>
            <w:proofErr w:type="gramStart"/>
            <w:r w:rsidRPr="009A6E8B">
              <w:rPr>
                <w:szCs w:val="20"/>
              </w:rPr>
              <w:t>is</w:t>
            </w:r>
            <w:proofErr w:type="gramEnd"/>
            <w:r w:rsidRPr="009A6E8B">
              <w:rPr>
                <w:szCs w:val="20"/>
              </w:rPr>
              <w:t xml:space="preserve"> well-led and stays within the time limits</w:t>
            </w:r>
          </w:p>
        </w:tc>
        <w:tc>
          <w:tcPr>
            <w:tcW w:w="1498" w:type="dxa"/>
          </w:tcPr>
          <w:p w14:paraId="326FB3B1" w14:textId="77777777" w:rsidR="0012301E" w:rsidRPr="009A6E8B" w:rsidRDefault="0012301E" w:rsidP="00E50889">
            <w:pPr>
              <w:jc w:val="both"/>
              <w:rPr>
                <w:szCs w:val="20"/>
              </w:rPr>
            </w:pPr>
            <w:r w:rsidRPr="009A6E8B">
              <w:rPr>
                <w:szCs w:val="20"/>
              </w:rPr>
              <w:t>25%</w:t>
            </w:r>
          </w:p>
        </w:tc>
      </w:tr>
      <w:tr w:rsidR="0012301E" w:rsidRPr="009A6E8B" w14:paraId="5A375386" w14:textId="77777777" w:rsidTr="0012301E">
        <w:tc>
          <w:tcPr>
            <w:tcW w:w="6878" w:type="dxa"/>
          </w:tcPr>
          <w:p w14:paraId="6D6F4DC6" w14:textId="146047B6" w:rsidR="0012301E" w:rsidRPr="009A6E8B" w:rsidRDefault="00D416B3" w:rsidP="00E50889">
            <w:pPr>
              <w:jc w:val="both"/>
              <w:rPr>
                <w:szCs w:val="20"/>
              </w:rPr>
            </w:pPr>
            <w:r w:rsidRPr="009A6E8B">
              <w:rPr>
                <w:szCs w:val="20"/>
              </w:rPr>
              <w:t xml:space="preserve">Group and individuals engage good debate rather than presenting for </w:t>
            </w:r>
            <w:proofErr w:type="gramStart"/>
            <w:r w:rsidRPr="009A6E8B">
              <w:rPr>
                <w:szCs w:val="20"/>
              </w:rPr>
              <w:t>a majority of</w:t>
            </w:r>
            <w:proofErr w:type="gramEnd"/>
            <w:r w:rsidRPr="009A6E8B">
              <w:rPr>
                <w:szCs w:val="20"/>
              </w:rPr>
              <w:t xml:space="preserve"> the time.</w:t>
            </w:r>
          </w:p>
        </w:tc>
        <w:tc>
          <w:tcPr>
            <w:tcW w:w="1498" w:type="dxa"/>
          </w:tcPr>
          <w:p w14:paraId="6207A44F" w14:textId="77777777" w:rsidR="0012301E" w:rsidRPr="009A6E8B" w:rsidRDefault="0012301E" w:rsidP="00E50889">
            <w:pPr>
              <w:jc w:val="both"/>
              <w:rPr>
                <w:szCs w:val="20"/>
              </w:rPr>
            </w:pPr>
            <w:r w:rsidRPr="009A6E8B">
              <w:rPr>
                <w:szCs w:val="20"/>
              </w:rPr>
              <w:t>25%</w:t>
            </w:r>
          </w:p>
        </w:tc>
      </w:tr>
    </w:tbl>
    <w:p w14:paraId="05D85A4F" w14:textId="4CABC75D" w:rsidR="0012301E" w:rsidRPr="009A6E8B" w:rsidRDefault="0012301E">
      <w:pPr>
        <w:rPr>
          <w:szCs w:val="20"/>
        </w:rPr>
      </w:pPr>
    </w:p>
    <w:p w14:paraId="750C281A" w14:textId="1B4411DB" w:rsidR="00D416B3" w:rsidRPr="009A6E8B" w:rsidRDefault="00D416B3" w:rsidP="00780115">
      <w:pPr>
        <w:pStyle w:val="ListParagraph"/>
        <w:numPr>
          <w:ilvl w:val="0"/>
          <w:numId w:val="42"/>
        </w:numPr>
        <w:rPr>
          <w:b/>
          <w:bCs/>
          <w:szCs w:val="20"/>
        </w:rPr>
      </w:pPr>
      <w:r w:rsidRPr="009A6E8B">
        <w:rPr>
          <w:b/>
          <w:bCs/>
          <w:szCs w:val="20"/>
        </w:rPr>
        <w:t>Reflective synthesis papers</w:t>
      </w:r>
      <w:r w:rsidR="004A3F55" w:rsidRPr="009A6E8B">
        <w:rPr>
          <w:b/>
          <w:bCs/>
          <w:szCs w:val="20"/>
        </w:rPr>
        <w:t xml:space="preserve"> (3)</w:t>
      </w:r>
    </w:p>
    <w:p w14:paraId="6E62D362" w14:textId="4478BFCB" w:rsidR="00D416B3" w:rsidRPr="009A6E8B" w:rsidRDefault="00D416B3" w:rsidP="00D416B3">
      <w:pPr>
        <w:rPr>
          <w:szCs w:val="20"/>
        </w:rPr>
      </w:pPr>
    </w:p>
    <w:p w14:paraId="023EBA65" w14:textId="62B96B51" w:rsidR="00D416B3" w:rsidRPr="009A6E8B" w:rsidRDefault="00D416B3" w:rsidP="00B84D91">
      <w:pPr>
        <w:ind w:left="1080"/>
        <w:rPr>
          <w:color w:val="000000"/>
          <w:szCs w:val="20"/>
        </w:rPr>
      </w:pPr>
      <w:r w:rsidRPr="009A6E8B">
        <w:rPr>
          <w:szCs w:val="20"/>
        </w:rPr>
        <w:t xml:space="preserve">Since students are expected to do the readings and keep notes in a notebook on key points, these papers provide a way for students to reflect on the readings in relation to one another and the student’s own experience. There will be three reflective syntheses on the readings and each paper will </w:t>
      </w:r>
      <w:r w:rsidR="00B84D91" w:rsidRPr="009A6E8B">
        <w:rPr>
          <w:szCs w:val="20"/>
        </w:rPr>
        <w:t xml:space="preserve">use the readings to respond to questions posed in class. </w:t>
      </w:r>
    </w:p>
    <w:p w14:paraId="63EB8D50" w14:textId="0A9D71A1" w:rsidR="00D416B3" w:rsidRPr="009A6E8B" w:rsidRDefault="00D416B3" w:rsidP="00D416B3">
      <w:pPr>
        <w:rPr>
          <w:szCs w:val="20"/>
        </w:rPr>
      </w:pPr>
    </w:p>
    <w:p w14:paraId="551CD3DA" w14:textId="18E9E231" w:rsidR="00D416B3" w:rsidRPr="009A6E8B" w:rsidRDefault="00D416B3" w:rsidP="00D416B3">
      <w:pPr>
        <w:ind w:left="1080"/>
        <w:rPr>
          <w:szCs w:val="20"/>
        </w:rPr>
      </w:pPr>
      <w:r w:rsidRPr="009A6E8B">
        <w:rPr>
          <w:szCs w:val="20"/>
        </w:rPr>
        <w:t>The readings should be cited in the paper and the length will be 2-3 pages double spaced.</w:t>
      </w:r>
    </w:p>
    <w:p w14:paraId="7E8CB528" w14:textId="6F7664DB" w:rsidR="007B3625" w:rsidRPr="009A6E8B" w:rsidRDefault="007B3625">
      <w:pPr>
        <w:jc w:val="both"/>
        <w:rPr>
          <w:b/>
          <w:i/>
          <w:szCs w:val="20"/>
        </w:rPr>
      </w:pPr>
    </w:p>
    <w:tbl>
      <w:tblPr>
        <w:tblStyle w:val="TableGrid"/>
        <w:tblW w:w="4373" w:type="pct"/>
        <w:tblInd w:w="1188" w:type="dxa"/>
        <w:tblLook w:val="01E0" w:firstRow="1" w:lastRow="1" w:firstColumn="1" w:lastColumn="1" w:noHBand="0" w:noVBand="0"/>
      </w:tblPr>
      <w:tblGrid>
        <w:gridCol w:w="6680"/>
        <w:gridCol w:w="1498"/>
      </w:tblGrid>
      <w:tr w:rsidR="00087255" w:rsidRPr="009A6E8B" w14:paraId="382D01EE" w14:textId="77777777" w:rsidTr="00E50889">
        <w:tc>
          <w:tcPr>
            <w:tcW w:w="6878" w:type="dxa"/>
            <w:shd w:val="clear" w:color="auto" w:fill="D9D9D9" w:themeFill="background1" w:themeFillShade="D9"/>
          </w:tcPr>
          <w:p w14:paraId="3595B3A7" w14:textId="77777777" w:rsidR="00087255" w:rsidRPr="009A6E8B" w:rsidRDefault="00087255" w:rsidP="00E50889">
            <w:pPr>
              <w:keepNext/>
              <w:keepLines/>
              <w:jc w:val="both"/>
              <w:rPr>
                <w:b/>
                <w:szCs w:val="20"/>
              </w:rPr>
            </w:pPr>
            <w:r w:rsidRPr="009A6E8B">
              <w:rPr>
                <w:b/>
                <w:szCs w:val="20"/>
              </w:rPr>
              <w:t>Assessed area</w:t>
            </w:r>
          </w:p>
        </w:tc>
        <w:tc>
          <w:tcPr>
            <w:tcW w:w="1498" w:type="dxa"/>
            <w:shd w:val="clear" w:color="auto" w:fill="D9D9D9" w:themeFill="background1" w:themeFillShade="D9"/>
          </w:tcPr>
          <w:p w14:paraId="4B19CF28" w14:textId="77777777" w:rsidR="00087255" w:rsidRPr="009A6E8B" w:rsidRDefault="00087255" w:rsidP="00E50889">
            <w:pPr>
              <w:keepNext/>
              <w:keepLines/>
              <w:jc w:val="both"/>
              <w:rPr>
                <w:b/>
                <w:szCs w:val="20"/>
              </w:rPr>
            </w:pPr>
            <w:r w:rsidRPr="009A6E8B">
              <w:rPr>
                <w:b/>
                <w:szCs w:val="20"/>
              </w:rPr>
              <w:t>Percentage</w:t>
            </w:r>
          </w:p>
        </w:tc>
      </w:tr>
      <w:tr w:rsidR="00087255" w:rsidRPr="009A6E8B" w14:paraId="53AE32E8" w14:textId="77777777" w:rsidTr="00E50889">
        <w:tc>
          <w:tcPr>
            <w:tcW w:w="6878" w:type="dxa"/>
          </w:tcPr>
          <w:p w14:paraId="31AFDD7B" w14:textId="20B6B6D6" w:rsidR="00087255" w:rsidRPr="009A6E8B" w:rsidRDefault="004A3F55" w:rsidP="00E50889">
            <w:pPr>
              <w:jc w:val="both"/>
              <w:rPr>
                <w:szCs w:val="20"/>
              </w:rPr>
            </w:pPr>
            <w:r w:rsidRPr="009A6E8B">
              <w:rPr>
                <w:szCs w:val="20"/>
              </w:rPr>
              <w:t>Well-organized, proofread and following instructions</w:t>
            </w:r>
          </w:p>
        </w:tc>
        <w:tc>
          <w:tcPr>
            <w:tcW w:w="1498" w:type="dxa"/>
          </w:tcPr>
          <w:p w14:paraId="42D07F3E" w14:textId="77777777" w:rsidR="00087255" w:rsidRPr="009A6E8B" w:rsidRDefault="00087255" w:rsidP="00E50889">
            <w:pPr>
              <w:jc w:val="both"/>
              <w:rPr>
                <w:szCs w:val="20"/>
              </w:rPr>
            </w:pPr>
            <w:r w:rsidRPr="009A6E8B">
              <w:rPr>
                <w:szCs w:val="20"/>
              </w:rPr>
              <w:t>25%</w:t>
            </w:r>
          </w:p>
        </w:tc>
      </w:tr>
      <w:tr w:rsidR="00087255" w:rsidRPr="009A6E8B" w14:paraId="499AC110" w14:textId="77777777" w:rsidTr="00E50889">
        <w:tc>
          <w:tcPr>
            <w:tcW w:w="6878" w:type="dxa"/>
          </w:tcPr>
          <w:p w14:paraId="5CE3CFC3" w14:textId="7F93FF03" w:rsidR="00087255" w:rsidRPr="009A6E8B" w:rsidRDefault="004A3F55" w:rsidP="00E50889">
            <w:pPr>
              <w:jc w:val="both"/>
              <w:rPr>
                <w:szCs w:val="20"/>
              </w:rPr>
            </w:pPr>
            <w:r w:rsidRPr="009A6E8B">
              <w:rPr>
                <w:szCs w:val="20"/>
              </w:rPr>
              <w:t>Makes meaningful connections in the readings in observations, insights, or applications</w:t>
            </w:r>
          </w:p>
        </w:tc>
        <w:tc>
          <w:tcPr>
            <w:tcW w:w="1498" w:type="dxa"/>
          </w:tcPr>
          <w:p w14:paraId="2AA651BE" w14:textId="77777777" w:rsidR="00087255" w:rsidRPr="009A6E8B" w:rsidRDefault="00087255" w:rsidP="00E50889">
            <w:pPr>
              <w:jc w:val="both"/>
              <w:rPr>
                <w:szCs w:val="20"/>
              </w:rPr>
            </w:pPr>
            <w:r w:rsidRPr="009A6E8B">
              <w:rPr>
                <w:szCs w:val="20"/>
              </w:rPr>
              <w:t>25%</w:t>
            </w:r>
          </w:p>
        </w:tc>
      </w:tr>
      <w:tr w:rsidR="00087255" w:rsidRPr="009A6E8B" w14:paraId="6003A629" w14:textId="77777777" w:rsidTr="00E50889">
        <w:tc>
          <w:tcPr>
            <w:tcW w:w="6878" w:type="dxa"/>
          </w:tcPr>
          <w:p w14:paraId="50ED50E3" w14:textId="322789B7" w:rsidR="00087255" w:rsidRPr="009A6E8B" w:rsidRDefault="004A3F55" w:rsidP="00E50889">
            <w:pPr>
              <w:jc w:val="both"/>
              <w:rPr>
                <w:szCs w:val="20"/>
              </w:rPr>
            </w:pPr>
            <w:proofErr w:type="gramStart"/>
            <w:r w:rsidRPr="009A6E8B">
              <w:rPr>
                <w:szCs w:val="20"/>
              </w:rPr>
              <w:t>Evidences</w:t>
            </w:r>
            <w:proofErr w:type="gramEnd"/>
            <w:r w:rsidRPr="009A6E8B">
              <w:rPr>
                <w:szCs w:val="20"/>
              </w:rPr>
              <w:t xml:space="preserve"> deeper engagement with the readings, shows detailed understanding</w:t>
            </w:r>
          </w:p>
        </w:tc>
        <w:tc>
          <w:tcPr>
            <w:tcW w:w="1498" w:type="dxa"/>
          </w:tcPr>
          <w:p w14:paraId="3B44F8A5" w14:textId="77777777" w:rsidR="00087255" w:rsidRPr="009A6E8B" w:rsidRDefault="00087255" w:rsidP="00E50889">
            <w:pPr>
              <w:jc w:val="both"/>
              <w:rPr>
                <w:szCs w:val="20"/>
              </w:rPr>
            </w:pPr>
            <w:r w:rsidRPr="009A6E8B">
              <w:rPr>
                <w:szCs w:val="20"/>
              </w:rPr>
              <w:t>25%</w:t>
            </w:r>
          </w:p>
        </w:tc>
      </w:tr>
      <w:tr w:rsidR="00087255" w:rsidRPr="009A6E8B" w14:paraId="12F0574D" w14:textId="77777777" w:rsidTr="00E50889">
        <w:tc>
          <w:tcPr>
            <w:tcW w:w="6878" w:type="dxa"/>
          </w:tcPr>
          <w:p w14:paraId="070A5308" w14:textId="70C4BE8D" w:rsidR="00087255" w:rsidRPr="009A6E8B" w:rsidRDefault="004A3F55" w:rsidP="00E50889">
            <w:pPr>
              <w:jc w:val="both"/>
              <w:rPr>
                <w:szCs w:val="20"/>
              </w:rPr>
            </w:pPr>
            <w:r w:rsidRPr="009A6E8B">
              <w:rPr>
                <w:szCs w:val="20"/>
              </w:rPr>
              <w:t>Cites readings and provides examples.</w:t>
            </w:r>
          </w:p>
        </w:tc>
        <w:tc>
          <w:tcPr>
            <w:tcW w:w="1498" w:type="dxa"/>
          </w:tcPr>
          <w:p w14:paraId="32200F1B" w14:textId="77777777" w:rsidR="00087255" w:rsidRPr="009A6E8B" w:rsidRDefault="00087255" w:rsidP="00E50889">
            <w:pPr>
              <w:jc w:val="both"/>
              <w:rPr>
                <w:szCs w:val="20"/>
              </w:rPr>
            </w:pPr>
            <w:r w:rsidRPr="009A6E8B">
              <w:rPr>
                <w:szCs w:val="20"/>
              </w:rPr>
              <w:t>25%</w:t>
            </w:r>
          </w:p>
        </w:tc>
      </w:tr>
    </w:tbl>
    <w:p w14:paraId="2C081B46" w14:textId="77777777" w:rsidR="00087255" w:rsidRPr="009A6E8B" w:rsidRDefault="00087255">
      <w:pPr>
        <w:jc w:val="both"/>
        <w:rPr>
          <w:b/>
          <w:i/>
          <w:szCs w:val="20"/>
        </w:rPr>
      </w:pPr>
    </w:p>
    <w:p w14:paraId="373EB1FD" w14:textId="77777777" w:rsidR="009A6E8B" w:rsidRPr="009A6E8B" w:rsidRDefault="009A6E8B" w:rsidP="009A6E8B">
      <w:pPr>
        <w:pStyle w:val="Heading1"/>
        <w:numPr>
          <w:ilvl w:val="0"/>
          <w:numId w:val="0"/>
        </w:numPr>
        <w:spacing w:line="276" w:lineRule="auto"/>
        <w:ind w:left="360" w:hanging="360"/>
        <w:rPr>
          <w:szCs w:val="20"/>
          <w:u w:val="single"/>
        </w:rPr>
      </w:pPr>
      <w:r w:rsidRPr="009A6E8B">
        <w:rPr>
          <w:szCs w:val="20"/>
          <w:u w:val="single"/>
        </w:rPr>
        <w:t>General Requirements and School Policies</w:t>
      </w:r>
    </w:p>
    <w:p w14:paraId="7B3F1B16" w14:textId="77777777" w:rsidR="009A6E8B" w:rsidRPr="009A6E8B" w:rsidRDefault="009A6E8B" w:rsidP="009A6E8B">
      <w:pPr>
        <w:pStyle w:val="Heading2"/>
        <w:spacing w:line="276" w:lineRule="auto"/>
        <w:rPr>
          <w:szCs w:val="20"/>
        </w:rPr>
      </w:pPr>
      <w:r w:rsidRPr="009A6E8B">
        <w:rPr>
          <w:szCs w:val="20"/>
        </w:rPr>
        <w:t>General requirements</w:t>
      </w:r>
    </w:p>
    <w:p w14:paraId="3EFF1593" w14:textId="77777777" w:rsidR="009A6E8B" w:rsidRPr="009A6E8B" w:rsidRDefault="009A6E8B" w:rsidP="009A6E8B">
      <w:pPr>
        <w:spacing w:line="276" w:lineRule="auto"/>
        <w:rPr>
          <w:szCs w:val="20"/>
        </w:rPr>
      </w:pPr>
      <w:r w:rsidRPr="009A6E8B">
        <w:rPr>
          <w:szCs w:val="20"/>
        </w:rPr>
        <w:t xml:space="preserve">All coursework is governed by AAU’s academic rules. Students are expected to be familiar with the academic rules in the Academic Codex and Student Handbook and to maintain the highest standards of honesty and academic integrity in their work. </w:t>
      </w:r>
    </w:p>
    <w:p w14:paraId="5AEB8889" w14:textId="77777777" w:rsidR="009A6E8B" w:rsidRPr="009A6E8B" w:rsidRDefault="009A6E8B" w:rsidP="009A6E8B">
      <w:pPr>
        <w:pStyle w:val="Heading2"/>
        <w:spacing w:line="276" w:lineRule="auto"/>
        <w:rPr>
          <w:szCs w:val="20"/>
        </w:rPr>
      </w:pPr>
      <w:r w:rsidRPr="009A6E8B">
        <w:rPr>
          <w:szCs w:val="20"/>
        </w:rPr>
        <w:t>Electronic communication and submission</w:t>
      </w:r>
    </w:p>
    <w:p w14:paraId="18E1CB56" w14:textId="77777777" w:rsidR="009A6E8B" w:rsidRPr="009A6E8B" w:rsidRDefault="009A6E8B" w:rsidP="009A6E8B">
      <w:pPr>
        <w:spacing w:line="276" w:lineRule="auto"/>
        <w:rPr>
          <w:szCs w:val="20"/>
        </w:rPr>
      </w:pPr>
      <w:r w:rsidRPr="009A6E8B">
        <w:rPr>
          <w:szCs w:val="20"/>
        </w:rPr>
        <w:t>The university and instructors shall only use students’ university email address for communication, with additional communication via NEO LMS or Microsoft Teams.</w:t>
      </w:r>
    </w:p>
    <w:p w14:paraId="2942545F" w14:textId="77777777" w:rsidR="009A6E8B" w:rsidRPr="009A6E8B" w:rsidRDefault="009A6E8B" w:rsidP="009A6E8B">
      <w:pPr>
        <w:spacing w:line="276" w:lineRule="auto"/>
        <w:rPr>
          <w:szCs w:val="20"/>
        </w:rPr>
      </w:pPr>
      <w:bookmarkStart w:id="1" w:name="_heading=h.30j0zll" w:colFirst="0" w:colLast="0"/>
      <w:bookmarkEnd w:id="1"/>
      <w:r w:rsidRPr="009A6E8B">
        <w:rPr>
          <w:szCs w:val="20"/>
        </w:rPr>
        <w:t>Students sending e-mail to an instructor shall clearly state the course code and the topic in the subject heading, for example, “COM101-1 Mid-term Exam. Question”.</w:t>
      </w:r>
    </w:p>
    <w:p w14:paraId="70AB87D7" w14:textId="77777777" w:rsidR="009A6E8B" w:rsidRPr="009A6E8B" w:rsidRDefault="009A6E8B" w:rsidP="009A6E8B">
      <w:pPr>
        <w:spacing w:line="276" w:lineRule="auto"/>
        <w:rPr>
          <w:szCs w:val="20"/>
        </w:rPr>
      </w:pPr>
      <w:r w:rsidRPr="009A6E8B">
        <w:rPr>
          <w:szCs w:val="20"/>
        </w:rPr>
        <w:t>All electronic submissions are through NEO LMS. No substantial pieces of writing (especially take-home exams and essays) can be submitted outside of NEO LMS.</w:t>
      </w:r>
    </w:p>
    <w:p w14:paraId="7F87404F" w14:textId="77777777" w:rsidR="009A6E8B" w:rsidRPr="009A6E8B" w:rsidRDefault="009A6E8B" w:rsidP="009A6E8B">
      <w:pPr>
        <w:pStyle w:val="Heading2"/>
        <w:spacing w:line="276" w:lineRule="auto"/>
        <w:rPr>
          <w:szCs w:val="20"/>
        </w:rPr>
      </w:pPr>
      <w:r w:rsidRPr="009A6E8B">
        <w:rPr>
          <w:szCs w:val="20"/>
        </w:rPr>
        <w:t xml:space="preserve">Attendance </w:t>
      </w:r>
    </w:p>
    <w:p w14:paraId="02BB04A0" w14:textId="77777777" w:rsidR="009A6E8B" w:rsidRPr="009A6E8B" w:rsidRDefault="009A6E8B" w:rsidP="009A6E8B">
      <w:pPr>
        <w:spacing w:line="276" w:lineRule="auto"/>
        <w:rPr>
          <w:szCs w:val="20"/>
        </w:rPr>
      </w:pPr>
      <w:r w:rsidRPr="009A6E8B">
        <w:rPr>
          <w:szCs w:val="20"/>
        </w:rPr>
        <w:t>Attendance, i.e., presence in class in real-time, at AAU courses is default mandatory; however, it is not graded as such. (Grades may be impacted by missed assignments or lack of participation.) Still, students must attend at least two thirds of classes to complete the course. If they do not meet this condition and most of their absences are excused, they will be administratively withdrawn from the course. If they do not meet this condition and most of their absences are not excused, they will receive a grade of “FW” (Failure to Withdraw). Students may also be marked absent if they miss a significant part of a class (for example by arriving late or leaving early).</w:t>
      </w:r>
    </w:p>
    <w:p w14:paraId="5BAD0D38" w14:textId="77777777" w:rsidR="009A6E8B" w:rsidRPr="009A6E8B" w:rsidRDefault="009A6E8B" w:rsidP="009A6E8B">
      <w:pPr>
        <w:pStyle w:val="Heading2"/>
        <w:spacing w:line="276" w:lineRule="auto"/>
        <w:rPr>
          <w:szCs w:val="20"/>
        </w:rPr>
      </w:pPr>
      <w:r w:rsidRPr="009A6E8B">
        <w:rPr>
          <w:szCs w:val="20"/>
        </w:rPr>
        <w:t>Absence excuse and make-up options</w:t>
      </w:r>
    </w:p>
    <w:p w14:paraId="18E105CD" w14:textId="77777777" w:rsidR="009A6E8B" w:rsidRPr="009A6E8B" w:rsidRDefault="009A6E8B" w:rsidP="009A6E8B">
      <w:pPr>
        <w:spacing w:line="276" w:lineRule="auto"/>
        <w:rPr>
          <w:szCs w:val="20"/>
        </w:rPr>
      </w:pPr>
      <w:r w:rsidRPr="009A6E8B">
        <w:rPr>
          <w:szCs w:val="20"/>
        </w:rPr>
        <w:t xml:space="preserve">Should a student be absent from classes for relevant reasons (illness, serious family matters), and the student wishes to request that the absence be excused, the student </w:t>
      </w:r>
      <w:r w:rsidRPr="009A6E8B">
        <w:rPr>
          <w:szCs w:val="20"/>
        </w:rPr>
        <w:lastRenderedPageBreak/>
        <w:t>should submit an Absence Excuse Request Form supplemented with documents providing reasons for the absence to the Dean of Students within one week of the absence. Each student may excuse up to two sick days per term without any supporting documentation; however, an Absence Excuse Request Form must still be submitted for these instances. If possible, it is recommended the instructor be informed of the absence in advance. Should a student be absent during the add/drop period due to a change in registration this will be an excused absence if s/he submits an Absence Excuse Request Form along with the finalized add/drop form.</w:t>
      </w:r>
    </w:p>
    <w:p w14:paraId="0BA83589" w14:textId="77777777" w:rsidR="009A6E8B" w:rsidRPr="009A6E8B" w:rsidRDefault="009A6E8B" w:rsidP="009A6E8B">
      <w:pPr>
        <w:spacing w:line="276" w:lineRule="auto"/>
        <w:rPr>
          <w:szCs w:val="20"/>
        </w:rPr>
      </w:pPr>
    </w:p>
    <w:p w14:paraId="4F1A74C0" w14:textId="77777777" w:rsidR="009A6E8B" w:rsidRPr="009A6E8B" w:rsidRDefault="009A6E8B" w:rsidP="009A6E8B">
      <w:pPr>
        <w:spacing w:line="276" w:lineRule="auto"/>
        <w:rPr>
          <w:szCs w:val="20"/>
        </w:rPr>
      </w:pPr>
      <w:r w:rsidRPr="009A6E8B">
        <w:rPr>
          <w:szCs w:val="20"/>
        </w:rPr>
        <w:t xml:space="preserve">Students whose absence has been excused by the Dean of Students are entitled to make up assignments and exams provided their nature allows. Assignments missed due to unexcused absences which cannot be made up, may result in a decreased or failing grade as specified in the syllabus. </w:t>
      </w:r>
    </w:p>
    <w:p w14:paraId="44FDDB7E" w14:textId="77777777" w:rsidR="009A6E8B" w:rsidRPr="009A6E8B" w:rsidRDefault="009A6E8B" w:rsidP="009A6E8B">
      <w:pPr>
        <w:spacing w:line="276" w:lineRule="auto"/>
        <w:rPr>
          <w:szCs w:val="20"/>
        </w:rPr>
      </w:pPr>
    </w:p>
    <w:p w14:paraId="59DA4045" w14:textId="77777777" w:rsidR="009A6E8B" w:rsidRPr="009A6E8B" w:rsidRDefault="009A6E8B" w:rsidP="009A6E8B">
      <w:pPr>
        <w:spacing w:line="276" w:lineRule="auto"/>
        <w:rPr>
          <w:szCs w:val="20"/>
        </w:rPr>
      </w:pPr>
      <w:r w:rsidRPr="009A6E8B">
        <w:rPr>
          <w:szCs w:val="20"/>
        </w:rPr>
        <w:t>Students are responsible for contacting their instructor within one week of the date the absence was excused to arrange for make-up options.</w:t>
      </w:r>
    </w:p>
    <w:p w14:paraId="24E08C8E" w14:textId="77777777" w:rsidR="009A6E8B" w:rsidRPr="009A6E8B" w:rsidRDefault="009A6E8B" w:rsidP="009A6E8B">
      <w:pPr>
        <w:pStyle w:val="Heading2"/>
        <w:spacing w:line="276" w:lineRule="auto"/>
        <w:rPr>
          <w:szCs w:val="20"/>
        </w:rPr>
      </w:pPr>
      <w:r w:rsidRPr="009A6E8B">
        <w:rPr>
          <w:szCs w:val="20"/>
        </w:rPr>
        <w:t xml:space="preserve">Late work: </w:t>
      </w:r>
      <w:r w:rsidRPr="009A6E8B">
        <w:rPr>
          <w:b w:val="0"/>
          <w:i w:val="0"/>
          <w:szCs w:val="20"/>
        </w:rPr>
        <w:t>No late submissions will be accepted – please follow the deadlines.</w:t>
      </w:r>
    </w:p>
    <w:p w14:paraId="557CF63B" w14:textId="77777777" w:rsidR="009A6E8B" w:rsidRPr="009A6E8B" w:rsidRDefault="009A6E8B" w:rsidP="009A6E8B">
      <w:pPr>
        <w:pStyle w:val="Heading2"/>
        <w:spacing w:line="276" w:lineRule="auto"/>
        <w:rPr>
          <w:szCs w:val="20"/>
        </w:rPr>
      </w:pPr>
      <w:r w:rsidRPr="009A6E8B">
        <w:rPr>
          <w:szCs w:val="20"/>
        </w:rPr>
        <w:t>Electronic devices</w:t>
      </w:r>
    </w:p>
    <w:p w14:paraId="35FF1CB0" w14:textId="77777777" w:rsidR="009A6E8B" w:rsidRPr="009A6E8B" w:rsidRDefault="009A6E8B" w:rsidP="009A6E8B">
      <w:pPr>
        <w:spacing w:line="276" w:lineRule="auto"/>
        <w:rPr>
          <w:szCs w:val="20"/>
        </w:rPr>
      </w:pPr>
      <w:r w:rsidRPr="009A6E8B">
        <w:rPr>
          <w:szCs w:val="20"/>
        </w:rPr>
        <w:t>Electronic devices (e.g. phones, tablets, laptops) may be used only for class-related activities (taking notes, looking up related information, etc.). Any other use will result in the student being marked absent and/or being expelled from the class. No electronic devices may be used during tests or exams unless required by the exam format and the instructor.</w:t>
      </w:r>
    </w:p>
    <w:p w14:paraId="16FC4AF4" w14:textId="77777777" w:rsidR="009A6E8B" w:rsidRPr="009A6E8B" w:rsidRDefault="009A6E8B" w:rsidP="009A6E8B">
      <w:pPr>
        <w:pStyle w:val="Heading2"/>
        <w:spacing w:line="276" w:lineRule="auto"/>
        <w:rPr>
          <w:szCs w:val="20"/>
        </w:rPr>
      </w:pPr>
      <w:r w:rsidRPr="009A6E8B">
        <w:rPr>
          <w:szCs w:val="20"/>
        </w:rPr>
        <w:t xml:space="preserve">Eating </w:t>
      </w:r>
      <w:r w:rsidRPr="009A6E8B">
        <w:rPr>
          <w:b w:val="0"/>
          <w:i w:val="0"/>
          <w:szCs w:val="20"/>
        </w:rPr>
        <w:t>is not allowed during classes.</w:t>
      </w:r>
    </w:p>
    <w:p w14:paraId="67D44343" w14:textId="77777777" w:rsidR="009A6E8B" w:rsidRPr="009A6E8B" w:rsidRDefault="009A6E8B" w:rsidP="009A6E8B">
      <w:pPr>
        <w:pStyle w:val="Heading2"/>
        <w:spacing w:line="276" w:lineRule="auto"/>
        <w:rPr>
          <w:szCs w:val="20"/>
        </w:rPr>
      </w:pPr>
      <w:r w:rsidRPr="009A6E8B">
        <w:rPr>
          <w:szCs w:val="20"/>
        </w:rPr>
        <w:t>Cheating and disruptive behavior</w:t>
      </w:r>
    </w:p>
    <w:p w14:paraId="55254C43" w14:textId="77777777" w:rsidR="009A6E8B" w:rsidRPr="009A6E8B" w:rsidRDefault="009A6E8B" w:rsidP="009A6E8B">
      <w:pPr>
        <w:spacing w:line="276" w:lineRule="auto"/>
        <w:rPr>
          <w:szCs w:val="20"/>
        </w:rPr>
      </w:pPr>
      <w:bookmarkStart w:id="2" w:name="_heading=h.1fob9te" w:colFirst="0" w:colLast="0"/>
      <w:bookmarkEnd w:id="2"/>
      <w:r w:rsidRPr="009A6E8B">
        <w:rPr>
          <w:szCs w:val="20"/>
        </w:rPr>
        <w:t>If a student engages in disruptive conduct unsuitable for a classroom environment, the instructor may require the student to withdraw from the room for the duration of the class and shall report the behavior to the student’s Dean.</w:t>
      </w:r>
    </w:p>
    <w:p w14:paraId="12EB87E6" w14:textId="77777777" w:rsidR="009A6E8B" w:rsidRPr="009A6E8B" w:rsidRDefault="009A6E8B" w:rsidP="009A6E8B">
      <w:pPr>
        <w:spacing w:line="276" w:lineRule="auto"/>
        <w:rPr>
          <w:szCs w:val="20"/>
        </w:rPr>
      </w:pPr>
      <w:r w:rsidRPr="009A6E8B">
        <w:rPr>
          <w:szCs w:val="20"/>
        </w:rPr>
        <w:t xml:space="preserve">Students engaging in </w:t>
      </w:r>
      <w:proofErr w:type="gramStart"/>
      <w:r w:rsidRPr="009A6E8B">
        <w:rPr>
          <w:szCs w:val="20"/>
        </w:rPr>
        <w:t>behavior</w:t>
      </w:r>
      <w:proofErr w:type="gramEnd"/>
      <w:r w:rsidRPr="009A6E8B">
        <w:rPr>
          <w:szCs w:val="20"/>
        </w:rPr>
        <w:t xml:space="preserve"> which is suggestive of cheating will, at a minimum, be warned. In the case of continued misconduct, the student will fail the exam or assignment and be expelled from the exam or class. </w:t>
      </w:r>
    </w:p>
    <w:p w14:paraId="70C9490F" w14:textId="77777777" w:rsidR="009A6E8B" w:rsidRPr="009A6E8B" w:rsidRDefault="009A6E8B" w:rsidP="009A6E8B">
      <w:pPr>
        <w:pStyle w:val="Heading2"/>
        <w:spacing w:line="276" w:lineRule="auto"/>
        <w:rPr>
          <w:szCs w:val="20"/>
        </w:rPr>
      </w:pPr>
      <w:r w:rsidRPr="009A6E8B">
        <w:rPr>
          <w:szCs w:val="20"/>
        </w:rPr>
        <w:t>Plagiarism</w:t>
      </w:r>
    </w:p>
    <w:p w14:paraId="7504C1BA" w14:textId="77777777" w:rsidR="009A6E8B" w:rsidRPr="009A6E8B" w:rsidRDefault="009A6E8B" w:rsidP="009A6E8B">
      <w:pPr>
        <w:spacing w:line="276" w:lineRule="auto"/>
        <w:rPr>
          <w:szCs w:val="20"/>
        </w:rPr>
      </w:pPr>
      <w:bookmarkStart w:id="3" w:name="_heading=h.3znysh7" w:colFirst="0" w:colLast="0"/>
      <w:bookmarkEnd w:id="3"/>
      <w:r w:rsidRPr="009A6E8B">
        <w:rPr>
          <w:szCs w:val="20"/>
        </w:rPr>
        <w:t>Plagiarism obscures the authorship of a work or the degree of its originality. Students are expected to create and submit works of which they are the author. Plagiarism can apply to all works of authorship – verbal, audiovisual, visual, computer programs, etc. Examples are:</w:t>
      </w:r>
    </w:p>
    <w:p w14:paraId="5288F162"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Verbatim plagiarism</w:t>
      </w:r>
      <w:r w:rsidRPr="009A6E8B">
        <w:rPr>
          <w:color w:val="000000"/>
          <w:szCs w:val="20"/>
        </w:rPr>
        <w:t>: verbatim use of another’s work or part of it without proper acknowledgement of the source and designation as a verbatim quotation,</w:t>
      </w:r>
    </w:p>
    <w:p w14:paraId="6AA11D55"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Paraphrasing plagiarism</w:t>
      </w:r>
      <w:r w:rsidRPr="009A6E8B">
        <w:rPr>
          <w:color w:val="000000"/>
          <w:szCs w:val="20"/>
        </w:rPr>
        <w:t>: paraphrasing someone else’s work or part of it without proper acknowledgement of the source,</w:t>
      </w:r>
    </w:p>
    <w:p w14:paraId="41EF32D3"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Data plagiarism</w:t>
      </w:r>
      <w:r w:rsidRPr="009A6E8B">
        <w:rPr>
          <w:color w:val="000000"/>
          <w:szCs w:val="20"/>
        </w:rPr>
        <w:t>: use of other people’s data without proper acknowledgement of the source,</w:t>
      </w:r>
    </w:p>
    <w:p w14:paraId="107DA68A"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False quotation</w:t>
      </w:r>
      <w:r w:rsidRPr="009A6E8B">
        <w:rPr>
          <w:color w:val="000000"/>
          <w:szCs w:val="20"/>
        </w:rPr>
        <w:t>: publishing a text that is not a verbatim quotation as a verbatim quotation,</w:t>
      </w:r>
    </w:p>
    <w:p w14:paraId="3F6AC676"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Fictious citation</w:t>
      </w:r>
      <w:r w:rsidRPr="009A6E8B">
        <w:rPr>
          <w:color w:val="000000"/>
          <w:szCs w:val="20"/>
        </w:rPr>
        <w:t xml:space="preserve">: quoting, paraphrasing, or referring to an incorrect or a non-existent work, </w:t>
      </w:r>
    </w:p>
    <w:p w14:paraId="7E4C7DE5"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lastRenderedPageBreak/>
        <w:t>Inaccurate citation</w:t>
      </w:r>
      <w:r w:rsidRPr="009A6E8B">
        <w:rPr>
          <w:color w:val="000000"/>
          <w:szCs w:val="20"/>
        </w:rPr>
        <w:t>: citing sources in such a way that they cannot be found and verified,</w:t>
      </w:r>
    </w:p>
    <w:p w14:paraId="5786C302"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Ghostwriting</w:t>
      </w:r>
      <w:r w:rsidRPr="009A6E8B">
        <w:rPr>
          <w:color w:val="000000"/>
          <w:szCs w:val="20"/>
        </w:rPr>
        <w:t>: commissioning work from others and passing it off as one’s own,</w:t>
      </w:r>
    </w:p>
    <w:p w14:paraId="67F417A3"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Patchwriting</w:t>
      </w:r>
      <w:r w:rsidRPr="009A6E8B">
        <w:rPr>
          <w:color w:val="000000"/>
          <w:szCs w:val="20"/>
        </w:rPr>
        <w:t>: using someone else’s work or works (albeit with proper acknowledgement of sources and proper attribution) to such an extent that the output contains almost no original contribution,</w:t>
      </w:r>
    </w:p>
    <w:p w14:paraId="1A3BC858"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Self-plagiarism</w:t>
      </w:r>
      <w:r w:rsidRPr="009A6E8B">
        <w:rPr>
          <w:color w:val="000000"/>
          <w:szCs w:val="20"/>
        </w:rPr>
        <w:t>: unacknowledged reuse of one’s own work (or part of it) that has been produced or submitted as part of another course of study or that has been published in the past,</w:t>
      </w:r>
    </w:p>
    <w:p w14:paraId="0281A2AD" w14:textId="77777777" w:rsidR="009A6E8B" w:rsidRPr="009A6E8B" w:rsidRDefault="009A6E8B" w:rsidP="009A6E8B">
      <w:pPr>
        <w:numPr>
          <w:ilvl w:val="0"/>
          <w:numId w:val="46"/>
        </w:numPr>
        <w:pBdr>
          <w:top w:val="nil"/>
          <w:left w:val="nil"/>
          <w:bottom w:val="nil"/>
          <w:right w:val="nil"/>
          <w:between w:val="nil"/>
        </w:pBdr>
        <w:spacing w:line="276" w:lineRule="auto"/>
        <w:rPr>
          <w:szCs w:val="20"/>
        </w:rPr>
      </w:pPr>
      <w:r w:rsidRPr="009A6E8B">
        <w:rPr>
          <w:b/>
          <w:color w:val="000000"/>
          <w:szCs w:val="20"/>
        </w:rPr>
        <w:t>Collaborative plagiarism</w:t>
      </w:r>
      <w:r w:rsidRPr="009A6E8B">
        <w:rPr>
          <w:color w:val="000000"/>
          <w:szCs w:val="20"/>
        </w:rPr>
        <w:t>: delivering the result of collective collaboration as one’s own individual output.</w:t>
      </w:r>
    </w:p>
    <w:p w14:paraId="424A7DFF" w14:textId="77777777" w:rsidR="009A6E8B" w:rsidRPr="009A6E8B" w:rsidRDefault="009A6E8B" w:rsidP="009A6E8B">
      <w:pPr>
        <w:spacing w:line="276" w:lineRule="auto"/>
        <w:rPr>
          <w:szCs w:val="20"/>
        </w:rPr>
      </w:pPr>
      <w:r w:rsidRPr="009A6E8B">
        <w:rPr>
          <w:szCs w:val="20"/>
        </w:rPr>
        <w:t>At minimum, plagiarism will result in a failing grade for the assignment and shall be reported to the student’s Dean. A mitigating circumstance may be the case of novice students, and the benefit of the doubt may be given if it is reasonable to assume that the small-scale plagiarism was the result of ignorance rather than intent. An aggravating circumstance in plagiarism is an act intended to make the plagiarism more difficult to detect. Such conduct includes, for example, the additional modification of individual words or phrases, the creation of typos, the use of machine translation tools or the creation of synonymous text, etc. The Dean may initiate a disciplinary procedure pursuant to the Academic Codex. Intentional or repeated plagiarism always entail disciplinary hearing and may result in expulsion from AAU.</w:t>
      </w:r>
    </w:p>
    <w:p w14:paraId="3ED06D7D" w14:textId="77777777" w:rsidR="009A6E8B" w:rsidRPr="009A6E8B" w:rsidRDefault="009A6E8B" w:rsidP="009A6E8B">
      <w:pPr>
        <w:pStyle w:val="Heading2"/>
        <w:spacing w:line="276" w:lineRule="auto"/>
        <w:rPr>
          <w:szCs w:val="20"/>
        </w:rPr>
      </w:pPr>
      <w:r w:rsidRPr="009A6E8B">
        <w:rPr>
          <w:szCs w:val="20"/>
        </w:rPr>
        <w:t>Use of Artificial Intelligence and Academic Tutoring Center</w:t>
      </w:r>
    </w:p>
    <w:p w14:paraId="5D053AB0" w14:textId="77777777" w:rsidR="009A6E8B" w:rsidRPr="009A6E8B" w:rsidRDefault="009A6E8B" w:rsidP="009A6E8B">
      <w:pPr>
        <w:spacing w:line="276" w:lineRule="auto"/>
        <w:rPr>
          <w:szCs w:val="20"/>
        </w:rPr>
      </w:pPr>
      <w:r w:rsidRPr="009A6E8B">
        <w:rPr>
          <w:szCs w:val="20"/>
        </w:rPr>
        <w:t xml:space="preserve">The use of artificial intelligence tools to search sources, to process, analyze and summarize data, and to provide suggestions or feedback </w:t>
      </w:r>
      <w:proofErr w:type="gramStart"/>
      <w:r w:rsidRPr="009A6E8B">
        <w:rPr>
          <w:szCs w:val="20"/>
        </w:rPr>
        <w:t>in order to</w:t>
      </w:r>
      <w:proofErr w:type="gramEnd"/>
      <w:r w:rsidRPr="009A6E8B">
        <w:rPr>
          <w:szCs w:val="20"/>
        </w:rPr>
        <w:t xml:space="preserve"> improve content, structure, or style, defined here as AI-assisted writing, is not in itself plagiarism. However, it is plagiarism if, as a result, it obscures the authorship of the work produced or the degree of its originality (see the examples above). AAU acknowledges prudent and honest use of AI-assisted writing, that is, the use of AI for orientation, consultation, and practice is allowed. For some courses and assignments, however, the use of AI is counterproductive to learning outcomes; therefore, the course syllabus may prohibit AI assistance. A work (text, image, video, sound, code, etc.) generated by artificial intelligence based on a mass of existing data, defined here as AI-generated work, is not considered a work of authorship. Therefore, if an AI-generated work (e.g. text) is part of the author’s work, it must be marked as AI-generated. Otherwise, it obscures the authorship and/or the degree of originality, and thus constitutes plagiarism. Unless explicitly permitted by the instructor, submission of AI-generated work is prohibited. If unsure about technical aspects of writing, and to improve their academic writing, students are encouraged to consult with the tutors of the AAU Academic Tutoring Center. For more information and/or to book a tutor, please contact the ATC at: http://atc.simplybook.me/sheduler/manage/event/1/.</w:t>
      </w:r>
    </w:p>
    <w:p w14:paraId="2CA94975" w14:textId="77777777" w:rsidR="009A6E8B" w:rsidRPr="009A6E8B" w:rsidRDefault="009A6E8B" w:rsidP="009A6E8B">
      <w:pPr>
        <w:pStyle w:val="Heading2"/>
        <w:spacing w:line="276" w:lineRule="auto"/>
        <w:rPr>
          <w:szCs w:val="20"/>
        </w:rPr>
      </w:pPr>
      <w:r w:rsidRPr="009A6E8B">
        <w:rPr>
          <w:szCs w:val="20"/>
        </w:rPr>
        <w:t>Course accessibility and inclusion</w:t>
      </w:r>
    </w:p>
    <w:p w14:paraId="7573C6F9" w14:textId="77777777" w:rsidR="009A6E8B" w:rsidRPr="009A6E8B" w:rsidRDefault="009A6E8B" w:rsidP="009A6E8B">
      <w:pPr>
        <w:spacing w:line="276" w:lineRule="auto"/>
        <w:rPr>
          <w:szCs w:val="20"/>
        </w:rPr>
      </w:pPr>
      <w:r w:rsidRPr="009A6E8B">
        <w:rPr>
          <w:szCs w:val="20"/>
        </w:rPr>
        <w:t>Students with disabilities should contact the Dean of Students to discuss reasonable accommodations. Academic accommodations are not retroactive.</w:t>
      </w:r>
    </w:p>
    <w:p w14:paraId="75A52482" w14:textId="77777777" w:rsidR="009A6E8B" w:rsidRPr="009A6E8B" w:rsidRDefault="009A6E8B" w:rsidP="009A6E8B">
      <w:pPr>
        <w:spacing w:line="276" w:lineRule="auto"/>
        <w:rPr>
          <w:szCs w:val="20"/>
        </w:rPr>
      </w:pPr>
      <w:r w:rsidRPr="009A6E8B">
        <w:rPr>
          <w:szCs w:val="20"/>
        </w:rPr>
        <w:t>Students who will be absent from course activities due to religious holidays may seek reasonable accommodations by contacting the Dean of Students in writing within the first two weeks of the term. All requests must include specific dates for which the student requests accommodations.</w:t>
      </w:r>
    </w:p>
    <w:p w14:paraId="5B76785A" w14:textId="77777777" w:rsidR="009A6E8B" w:rsidRPr="009A6E8B" w:rsidRDefault="009A6E8B" w:rsidP="009A6E8B">
      <w:pPr>
        <w:pStyle w:val="Heading1"/>
        <w:numPr>
          <w:ilvl w:val="0"/>
          <w:numId w:val="45"/>
        </w:numPr>
        <w:spacing w:line="276" w:lineRule="auto"/>
        <w:ind w:left="720"/>
        <w:rPr>
          <w:szCs w:val="20"/>
        </w:rPr>
      </w:pPr>
      <w:r w:rsidRPr="009A6E8B">
        <w:rPr>
          <w:szCs w:val="20"/>
        </w:rPr>
        <w:lastRenderedPageBreak/>
        <w:t>Grading Scale</w:t>
      </w:r>
    </w:p>
    <w:tbl>
      <w:tblPr>
        <w:tblW w:w="9340" w:type="dxa"/>
        <w:tblLayout w:type="fixed"/>
        <w:tblLook w:val="0400" w:firstRow="0" w:lastRow="0" w:firstColumn="0" w:lastColumn="0" w:noHBand="0" w:noVBand="1"/>
      </w:tblPr>
      <w:tblGrid>
        <w:gridCol w:w="917"/>
        <w:gridCol w:w="1628"/>
        <w:gridCol w:w="6795"/>
      </w:tblGrid>
      <w:tr w:rsidR="009A6E8B" w:rsidRPr="009A6E8B" w14:paraId="7E639BCB" w14:textId="77777777" w:rsidTr="000E5487">
        <w:tc>
          <w:tcPr>
            <w:tcW w:w="9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AF3E88A" w14:textId="77777777" w:rsidR="009A6E8B" w:rsidRPr="009A6E8B" w:rsidRDefault="009A6E8B" w:rsidP="000E5487">
            <w:pPr>
              <w:keepNext/>
              <w:keepLines/>
              <w:spacing w:line="276" w:lineRule="auto"/>
              <w:jc w:val="center"/>
              <w:rPr>
                <w:b/>
                <w:szCs w:val="20"/>
              </w:rPr>
            </w:pPr>
            <w:r w:rsidRPr="009A6E8B">
              <w:rPr>
                <w:b/>
                <w:szCs w:val="20"/>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A2CD9CA" w14:textId="77777777" w:rsidR="009A6E8B" w:rsidRPr="009A6E8B" w:rsidRDefault="009A6E8B" w:rsidP="000E5487">
            <w:pPr>
              <w:keepNext/>
              <w:keepLines/>
              <w:spacing w:line="276" w:lineRule="auto"/>
              <w:jc w:val="center"/>
              <w:rPr>
                <w:b/>
                <w:szCs w:val="20"/>
              </w:rPr>
            </w:pPr>
            <w:r w:rsidRPr="009A6E8B">
              <w:rPr>
                <w:b/>
                <w:szCs w:val="20"/>
              </w:rPr>
              <w:t>Percentage*</w:t>
            </w:r>
          </w:p>
        </w:tc>
        <w:tc>
          <w:tcPr>
            <w:tcW w:w="679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5ABE457" w14:textId="77777777" w:rsidR="009A6E8B" w:rsidRPr="009A6E8B" w:rsidRDefault="009A6E8B" w:rsidP="000E5487">
            <w:pPr>
              <w:keepNext/>
              <w:keepLines/>
              <w:spacing w:line="276" w:lineRule="auto"/>
              <w:jc w:val="center"/>
              <w:rPr>
                <w:b/>
                <w:szCs w:val="20"/>
              </w:rPr>
            </w:pPr>
            <w:r w:rsidRPr="009A6E8B">
              <w:rPr>
                <w:b/>
                <w:szCs w:val="20"/>
              </w:rPr>
              <w:t>Description</w:t>
            </w:r>
          </w:p>
        </w:tc>
      </w:tr>
      <w:tr w:rsidR="009A6E8B" w:rsidRPr="009A6E8B" w14:paraId="263BEB80"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E5CB1CE" w14:textId="77777777" w:rsidR="009A6E8B" w:rsidRPr="009A6E8B" w:rsidRDefault="009A6E8B" w:rsidP="000E5487">
            <w:pPr>
              <w:keepNext/>
              <w:keepLines/>
              <w:spacing w:line="276" w:lineRule="auto"/>
              <w:jc w:val="center"/>
              <w:rPr>
                <w:szCs w:val="20"/>
              </w:rPr>
            </w:pPr>
            <w:r w:rsidRPr="009A6E8B">
              <w:rPr>
                <w:szCs w:val="20"/>
              </w:rP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51E1DCD" w14:textId="77777777" w:rsidR="009A6E8B" w:rsidRPr="009A6E8B" w:rsidRDefault="009A6E8B" w:rsidP="000E5487">
            <w:pPr>
              <w:keepNext/>
              <w:keepLines/>
              <w:spacing w:line="276" w:lineRule="auto"/>
              <w:jc w:val="center"/>
              <w:rPr>
                <w:szCs w:val="20"/>
              </w:rPr>
            </w:pPr>
            <w:r w:rsidRPr="009A6E8B">
              <w:rPr>
                <w:szCs w:val="20"/>
              </w:rPr>
              <w:t>95–100</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F6A25DF" w14:textId="77777777" w:rsidR="009A6E8B" w:rsidRPr="009A6E8B" w:rsidRDefault="009A6E8B" w:rsidP="000E5487">
            <w:pPr>
              <w:keepNext/>
              <w:keepLines/>
              <w:spacing w:line="276" w:lineRule="auto"/>
              <w:jc w:val="both"/>
              <w:rPr>
                <w:szCs w:val="20"/>
              </w:rPr>
            </w:pPr>
            <w:r w:rsidRPr="009A6E8B">
              <w:rPr>
                <w:b/>
                <w:szCs w:val="20"/>
              </w:rPr>
              <w:t>Excellent performance</w:t>
            </w:r>
            <w:r w:rsidRPr="009A6E8B">
              <w:rPr>
                <w:szCs w:val="20"/>
              </w:rPr>
              <w:t>. The student has shown originality and displayed an exceptional grasp of the material and a deep analytical understanding of the subject.</w:t>
            </w:r>
          </w:p>
        </w:tc>
      </w:tr>
      <w:tr w:rsidR="009A6E8B" w:rsidRPr="009A6E8B" w14:paraId="02A52815"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C66158" w14:textId="77777777" w:rsidR="009A6E8B" w:rsidRPr="009A6E8B" w:rsidRDefault="009A6E8B" w:rsidP="000E5487">
            <w:pPr>
              <w:keepNext/>
              <w:keepLines/>
              <w:spacing w:line="276" w:lineRule="auto"/>
              <w:jc w:val="center"/>
              <w:rPr>
                <w:szCs w:val="20"/>
              </w:rPr>
            </w:pPr>
            <w:r w:rsidRPr="009A6E8B">
              <w:rPr>
                <w:szCs w:val="20"/>
              </w:rP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91509F" w14:textId="77777777" w:rsidR="009A6E8B" w:rsidRPr="009A6E8B" w:rsidRDefault="009A6E8B" w:rsidP="000E5487">
            <w:pPr>
              <w:keepNext/>
              <w:keepLines/>
              <w:spacing w:line="276" w:lineRule="auto"/>
              <w:jc w:val="center"/>
              <w:rPr>
                <w:szCs w:val="20"/>
              </w:rPr>
            </w:pPr>
            <w:r w:rsidRPr="009A6E8B">
              <w:rPr>
                <w:szCs w:val="20"/>
              </w:rPr>
              <w:t>90–94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7DCED3ED" w14:textId="77777777" w:rsidR="009A6E8B" w:rsidRPr="009A6E8B" w:rsidRDefault="009A6E8B" w:rsidP="000E5487">
            <w:pPr>
              <w:widowControl w:val="0"/>
              <w:pBdr>
                <w:top w:val="nil"/>
                <w:left w:val="nil"/>
                <w:bottom w:val="nil"/>
                <w:right w:val="nil"/>
                <w:between w:val="nil"/>
              </w:pBdr>
              <w:spacing w:line="276" w:lineRule="auto"/>
              <w:rPr>
                <w:szCs w:val="20"/>
              </w:rPr>
            </w:pPr>
          </w:p>
        </w:tc>
      </w:tr>
      <w:tr w:rsidR="009A6E8B" w:rsidRPr="009A6E8B" w14:paraId="6C26EEFD"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4FF6035" w14:textId="77777777" w:rsidR="009A6E8B" w:rsidRPr="009A6E8B" w:rsidRDefault="009A6E8B" w:rsidP="000E5487">
            <w:pPr>
              <w:keepNext/>
              <w:keepLines/>
              <w:spacing w:line="276" w:lineRule="auto"/>
              <w:jc w:val="center"/>
              <w:rPr>
                <w:szCs w:val="20"/>
              </w:rPr>
            </w:pPr>
            <w:r w:rsidRPr="009A6E8B">
              <w:rPr>
                <w:szCs w:val="20"/>
              </w:rP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1A9C09" w14:textId="77777777" w:rsidR="009A6E8B" w:rsidRPr="009A6E8B" w:rsidRDefault="009A6E8B" w:rsidP="000E5487">
            <w:pPr>
              <w:keepNext/>
              <w:keepLines/>
              <w:spacing w:line="276" w:lineRule="auto"/>
              <w:jc w:val="center"/>
              <w:rPr>
                <w:szCs w:val="20"/>
              </w:rPr>
            </w:pPr>
            <w:r w:rsidRPr="009A6E8B">
              <w:rPr>
                <w:szCs w:val="20"/>
              </w:rPr>
              <w:t>87–89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2BE0DA64" w14:textId="77777777" w:rsidR="009A6E8B" w:rsidRPr="009A6E8B" w:rsidRDefault="009A6E8B" w:rsidP="000E5487">
            <w:pPr>
              <w:keepNext/>
              <w:keepLines/>
              <w:spacing w:line="276" w:lineRule="auto"/>
              <w:jc w:val="both"/>
              <w:rPr>
                <w:szCs w:val="20"/>
              </w:rPr>
            </w:pPr>
            <w:bookmarkStart w:id="4" w:name="_heading=h.2et92p0" w:colFirst="0" w:colLast="0"/>
            <w:bookmarkEnd w:id="4"/>
            <w:r w:rsidRPr="009A6E8B">
              <w:rPr>
                <w:b/>
                <w:szCs w:val="20"/>
              </w:rPr>
              <w:t>Good performance</w:t>
            </w:r>
            <w:r w:rsidRPr="009A6E8B">
              <w:rPr>
                <w:szCs w:val="20"/>
              </w:rPr>
              <w:t>. The student has mastered the material, understands the subject well and has shown some originality of thought and/or considerable effort.</w:t>
            </w:r>
          </w:p>
        </w:tc>
      </w:tr>
      <w:tr w:rsidR="009A6E8B" w:rsidRPr="009A6E8B" w14:paraId="6CCD6E9A"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CAB56BF" w14:textId="77777777" w:rsidR="009A6E8B" w:rsidRPr="009A6E8B" w:rsidRDefault="009A6E8B" w:rsidP="000E5487">
            <w:pPr>
              <w:keepNext/>
              <w:keepLines/>
              <w:spacing w:line="276" w:lineRule="auto"/>
              <w:jc w:val="center"/>
              <w:rPr>
                <w:szCs w:val="20"/>
              </w:rPr>
            </w:pPr>
            <w:r w:rsidRPr="009A6E8B">
              <w:rPr>
                <w:szCs w:val="20"/>
              </w:rP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2BBA86" w14:textId="77777777" w:rsidR="009A6E8B" w:rsidRPr="009A6E8B" w:rsidRDefault="009A6E8B" w:rsidP="000E5487">
            <w:pPr>
              <w:keepNext/>
              <w:keepLines/>
              <w:spacing w:line="276" w:lineRule="auto"/>
              <w:jc w:val="center"/>
              <w:rPr>
                <w:szCs w:val="20"/>
              </w:rPr>
            </w:pPr>
            <w:r w:rsidRPr="009A6E8B">
              <w:rPr>
                <w:szCs w:val="20"/>
              </w:rPr>
              <w:t>83–86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5C9F780D" w14:textId="77777777" w:rsidR="009A6E8B" w:rsidRPr="009A6E8B" w:rsidRDefault="009A6E8B" w:rsidP="000E5487">
            <w:pPr>
              <w:widowControl w:val="0"/>
              <w:pBdr>
                <w:top w:val="nil"/>
                <w:left w:val="nil"/>
                <w:bottom w:val="nil"/>
                <w:right w:val="nil"/>
                <w:between w:val="nil"/>
              </w:pBdr>
              <w:spacing w:line="276" w:lineRule="auto"/>
              <w:rPr>
                <w:szCs w:val="20"/>
              </w:rPr>
            </w:pPr>
          </w:p>
        </w:tc>
      </w:tr>
      <w:tr w:rsidR="009A6E8B" w:rsidRPr="009A6E8B" w14:paraId="69AA13DA"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018E8A8" w14:textId="77777777" w:rsidR="009A6E8B" w:rsidRPr="009A6E8B" w:rsidRDefault="009A6E8B" w:rsidP="000E5487">
            <w:pPr>
              <w:keepNext/>
              <w:keepLines/>
              <w:spacing w:line="276" w:lineRule="auto"/>
              <w:jc w:val="center"/>
              <w:rPr>
                <w:szCs w:val="20"/>
              </w:rPr>
            </w:pPr>
            <w:r w:rsidRPr="009A6E8B">
              <w:rPr>
                <w:szCs w:val="20"/>
              </w:rP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A23F48" w14:textId="77777777" w:rsidR="009A6E8B" w:rsidRPr="009A6E8B" w:rsidRDefault="009A6E8B" w:rsidP="000E5487">
            <w:pPr>
              <w:keepNext/>
              <w:keepLines/>
              <w:spacing w:line="276" w:lineRule="auto"/>
              <w:jc w:val="center"/>
              <w:rPr>
                <w:szCs w:val="20"/>
              </w:rPr>
            </w:pPr>
            <w:r w:rsidRPr="009A6E8B">
              <w:rPr>
                <w:szCs w:val="20"/>
              </w:rPr>
              <w:t>80–82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4962AD95" w14:textId="77777777" w:rsidR="009A6E8B" w:rsidRPr="009A6E8B" w:rsidRDefault="009A6E8B" w:rsidP="000E5487">
            <w:pPr>
              <w:widowControl w:val="0"/>
              <w:pBdr>
                <w:top w:val="nil"/>
                <w:left w:val="nil"/>
                <w:bottom w:val="nil"/>
                <w:right w:val="nil"/>
                <w:between w:val="nil"/>
              </w:pBdr>
              <w:spacing w:line="276" w:lineRule="auto"/>
              <w:rPr>
                <w:szCs w:val="20"/>
              </w:rPr>
            </w:pPr>
          </w:p>
        </w:tc>
      </w:tr>
      <w:tr w:rsidR="009A6E8B" w:rsidRPr="009A6E8B" w14:paraId="5C027AA2"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C89386" w14:textId="77777777" w:rsidR="009A6E8B" w:rsidRPr="009A6E8B" w:rsidRDefault="009A6E8B" w:rsidP="000E5487">
            <w:pPr>
              <w:keepNext/>
              <w:keepLines/>
              <w:spacing w:line="276" w:lineRule="auto"/>
              <w:jc w:val="center"/>
              <w:rPr>
                <w:szCs w:val="20"/>
              </w:rPr>
            </w:pPr>
            <w:r w:rsidRPr="009A6E8B">
              <w:rPr>
                <w:szCs w:val="20"/>
              </w:rP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D042C9" w14:textId="77777777" w:rsidR="009A6E8B" w:rsidRPr="009A6E8B" w:rsidRDefault="009A6E8B" w:rsidP="000E5487">
            <w:pPr>
              <w:keepNext/>
              <w:keepLines/>
              <w:spacing w:line="276" w:lineRule="auto"/>
              <w:jc w:val="center"/>
              <w:rPr>
                <w:szCs w:val="20"/>
              </w:rPr>
            </w:pPr>
            <w:r w:rsidRPr="009A6E8B">
              <w:rPr>
                <w:szCs w:val="20"/>
              </w:rPr>
              <w:t>77–79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519F0152" w14:textId="77777777" w:rsidR="009A6E8B" w:rsidRPr="009A6E8B" w:rsidRDefault="009A6E8B" w:rsidP="000E5487">
            <w:pPr>
              <w:keepNext/>
              <w:keepLines/>
              <w:spacing w:line="276" w:lineRule="auto"/>
              <w:jc w:val="both"/>
              <w:rPr>
                <w:szCs w:val="20"/>
              </w:rPr>
            </w:pPr>
            <w:r w:rsidRPr="009A6E8B">
              <w:rPr>
                <w:b/>
                <w:szCs w:val="20"/>
              </w:rPr>
              <w:t>Fair performance</w:t>
            </w:r>
            <w:r w:rsidRPr="009A6E8B">
              <w:rPr>
                <w:szCs w:val="20"/>
              </w:rPr>
              <w:t xml:space="preserve">. The student has acquired an acceptable understanding of the material and essential subject matter of the </w:t>
            </w:r>
            <w:proofErr w:type="gramStart"/>
            <w:r w:rsidRPr="009A6E8B">
              <w:rPr>
                <w:szCs w:val="20"/>
              </w:rPr>
              <w:t>course, but</w:t>
            </w:r>
            <w:proofErr w:type="gramEnd"/>
            <w:r w:rsidRPr="009A6E8B">
              <w:rPr>
                <w:szCs w:val="20"/>
              </w:rPr>
              <w:t xml:space="preserve"> has not succeeded in translating this understanding into consistently creative or original work.</w:t>
            </w:r>
          </w:p>
        </w:tc>
      </w:tr>
      <w:tr w:rsidR="009A6E8B" w:rsidRPr="009A6E8B" w14:paraId="2A7CCB9F"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6277C81" w14:textId="77777777" w:rsidR="009A6E8B" w:rsidRPr="009A6E8B" w:rsidRDefault="009A6E8B" w:rsidP="000E5487">
            <w:pPr>
              <w:keepNext/>
              <w:keepLines/>
              <w:spacing w:line="276" w:lineRule="auto"/>
              <w:jc w:val="center"/>
              <w:rPr>
                <w:szCs w:val="20"/>
              </w:rPr>
            </w:pPr>
            <w:r w:rsidRPr="009A6E8B">
              <w:rPr>
                <w:szCs w:val="20"/>
              </w:rP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E05109" w14:textId="77777777" w:rsidR="009A6E8B" w:rsidRPr="009A6E8B" w:rsidRDefault="009A6E8B" w:rsidP="000E5487">
            <w:pPr>
              <w:keepNext/>
              <w:keepLines/>
              <w:spacing w:line="276" w:lineRule="auto"/>
              <w:jc w:val="center"/>
              <w:rPr>
                <w:szCs w:val="20"/>
              </w:rPr>
            </w:pPr>
            <w:r w:rsidRPr="009A6E8B">
              <w:rPr>
                <w:szCs w:val="20"/>
              </w:rPr>
              <w:t>73–76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1F917687" w14:textId="77777777" w:rsidR="009A6E8B" w:rsidRPr="009A6E8B" w:rsidRDefault="009A6E8B" w:rsidP="000E5487">
            <w:pPr>
              <w:widowControl w:val="0"/>
              <w:pBdr>
                <w:top w:val="nil"/>
                <w:left w:val="nil"/>
                <w:bottom w:val="nil"/>
                <w:right w:val="nil"/>
                <w:between w:val="nil"/>
              </w:pBdr>
              <w:spacing w:line="276" w:lineRule="auto"/>
              <w:rPr>
                <w:szCs w:val="20"/>
              </w:rPr>
            </w:pPr>
          </w:p>
        </w:tc>
      </w:tr>
      <w:tr w:rsidR="009A6E8B" w:rsidRPr="009A6E8B" w14:paraId="0216B1DB"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09C5D8B" w14:textId="77777777" w:rsidR="009A6E8B" w:rsidRPr="009A6E8B" w:rsidRDefault="009A6E8B" w:rsidP="000E5487">
            <w:pPr>
              <w:keepNext/>
              <w:keepLines/>
              <w:spacing w:line="276" w:lineRule="auto"/>
              <w:jc w:val="center"/>
              <w:rPr>
                <w:szCs w:val="20"/>
              </w:rPr>
            </w:pPr>
            <w:r w:rsidRPr="009A6E8B">
              <w:rPr>
                <w:szCs w:val="20"/>
              </w:rP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BD5B9C" w14:textId="77777777" w:rsidR="009A6E8B" w:rsidRPr="009A6E8B" w:rsidRDefault="009A6E8B" w:rsidP="000E5487">
            <w:pPr>
              <w:keepNext/>
              <w:keepLines/>
              <w:spacing w:line="276" w:lineRule="auto"/>
              <w:jc w:val="center"/>
              <w:rPr>
                <w:szCs w:val="20"/>
              </w:rPr>
            </w:pPr>
            <w:r w:rsidRPr="009A6E8B">
              <w:rPr>
                <w:szCs w:val="20"/>
              </w:rPr>
              <w:t>70–72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50705FC4" w14:textId="77777777" w:rsidR="009A6E8B" w:rsidRPr="009A6E8B" w:rsidRDefault="009A6E8B" w:rsidP="000E5487">
            <w:pPr>
              <w:widowControl w:val="0"/>
              <w:pBdr>
                <w:top w:val="nil"/>
                <w:left w:val="nil"/>
                <w:bottom w:val="nil"/>
                <w:right w:val="nil"/>
                <w:between w:val="nil"/>
              </w:pBdr>
              <w:spacing w:line="276" w:lineRule="auto"/>
              <w:rPr>
                <w:szCs w:val="20"/>
              </w:rPr>
            </w:pPr>
          </w:p>
        </w:tc>
      </w:tr>
      <w:tr w:rsidR="009A6E8B" w:rsidRPr="009A6E8B" w14:paraId="076C4ECC"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BB1D542" w14:textId="77777777" w:rsidR="009A6E8B" w:rsidRPr="009A6E8B" w:rsidRDefault="009A6E8B" w:rsidP="000E5487">
            <w:pPr>
              <w:keepNext/>
              <w:keepLines/>
              <w:spacing w:line="276" w:lineRule="auto"/>
              <w:jc w:val="center"/>
              <w:rPr>
                <w:szCs w:val="20"/>
              </w:rPr>
            </w:pPr>
            <w:r w:rsidRPr="009A6E8B">
              <w:rPr>
                <w:szCs w:val="20"/>
              </w:rP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04F0F62" w14:textId="77777777" w:rsidR="009A6E8B" w:rsidRPr="009A6E8B" w:rsidRDefault="009A6E8B" w:rsidP="000E5487">
            <w:pPr>
              <w:keepNext/>
              <w:keepLines/>
              <w:spacing w:line="276" w:lineRule="auto"/>
              <w:jc w:val="center"/>
              <w:rPr>
                <w:szCs w:val="20"/>
              </w:rPr>
            </w:pPr>
            <w:r w:rsidRPr="009A6E8B">
              <w:rPr>
                <w:szCs w:val="20"/>
              </w:rPr>
              <w:t>65–69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640DFB3D" w14:textId="77777777" w:rsidR="009A6E8B" w:rsidRPr="009A6E8B" w:rsidRDefault="009A6E8B" w:rsidP="000E5487">
            <w:pPr>
              <w:keepNext/>
              <w:keepLines/>
              <w:spacing w:line="276" w:lineRule="auto"/>
              <w:jc w:val="both"/>
              <w:rPr>
                <w:szCs w:val="20"/>
              </w:rPr>
            </w:pPr>
            <w:r w:rsidRPr="009A6E8B">
              <w:rPr>
                <w:b/>
                <w:szCs w:val="20"/>
              </w:rPr>
              <w:t>Poor</w:t>
            </w:r>
            <w:r w:rsidRPr="009A6E8B">
              <w:rPr>
                <w:szCs w:val="20"/>
              </w:rP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9A6E8B" w:rsidRPr="009A6E8B" w14:paraId="031B771E"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1179058" w14:textId="77777777" w:rsidR="009A6E8B" w:rsidRPr="009A6E8B" w:rsidRDefault="009A6E8B" w:rsidP="000E5487">
            <w:pPr>
              <w:keepNext/>
              <w:keepLines/>
              <w:spacing w:line="276" w:lineRule="auto"/>
              <w:jc w:val="center"/>
              <w:rPr>
                <w:szCs w:val="20"/>
              </w:rPr>
            </w:pPr>
            <w:r w:rsidRPr="009A6E8B">
              <w:rPr>
                <w:szCs w:val="20"/>
              </w:rP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0096E90" w14:textId="77777777" w:rsidR="009A6E8B" w:rsidRPr="009A6E8B" w:rsidRDefault="009A6E8B" w:rsidP="000E5487">
            <w:pPr>
              <w:keepNext/>
              <w:keepLines/>
              <w:spacing w:line="276" w:lineRule="auto"/>
              <w:jc w:val="center"/>
              <w:rPr>
                <w:szCs w:val="20"/>
              </w:rPr>
            </w:pPr>
            <w:r w:rsidRPr="009A6E8B">
              <w:rPr>
                <w:szCs w:val="20"/>
              </w:rPr>
              <w:t>60–64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64E3680C" w14:textId="77777777" w:rsidR="009A6E8B" w:rsidRPr="009A6E8B" w:rsidRDefault="009A6E8B" w:rsidP="000E5487">
            <w:pPr>
              <w:widowControl w:val="0"/>
              <w:pBdr>
                <w:top w:val="nil"/>
                <w:left w:val="nil"/>
                <w:bottom w:val="nil"/>
                <w:right w:val="nil"/>
                <w:between w:val="nil"/>
              </w:pBdr>
              <w:spacing w:line="276" w:lineRule="auto"/>
              <w:rPr>
                <w:szCs w:val="20"/>
              </w:rPr>
            </w:pPr>
          </w:p>
        </w:tc>
      </w:tr>
      <w:tr w:rsidR="009A6E8B" w:rsidRPr="009A6E8B" w14:paraId="7326608A" w14:textId="77777777" w:rsidTr="000E548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FB57CCF" w14:textId="77777777" w:rsidR="009A6E8B" w:rsidRPr="009A6E8B" w:rsidRDefault="009A6E8B" w:rsidP="000E5487">
            <w:pPr>
              <w:keepNext/>
              <w:keepLines/>
              <w:spacing w:line="276" w:lineRule="auto"/>
              <w:jc w:val="center"/>
              <w:rPr>
                <w:szCs w:val="20"/>
              </w:rPr>
            </w:pPr>
            <w:r w:rsidRPr="009A6E8B">
              <w:rPr>
                <w:szCs w:val="20"/>
              </w:rPr>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81F2EA" w14:textId="77777777" w:rsidR="009A6E8B" w:rsidRPr="009A6E8B" w:rsidRDefault="009A6E8B" w:rsidP="000E5487">
            <w:pPr>
              <w:keepNext/>
              <w:keepLines/>
              <w:spacing w:line="276" w:lineRule="auto"/>
              <w:jc w:val="center"/>
              <w:rPr>
                <w:szCs w:val="20"/>
              </w:rPr>
            </w:pPr>
            <w:r w:rsidRPr="009A6E8B">
              <w:rPr>
                <w:szCs w:val="20"/>
              </w:rPr>
              <w:t>0–59</w:t>
            </w:r>
          </w:p>
        </w:tc>
        <w:tc>
          <w:tcPr>
            <w:tcW w:w="6795" w:type="dxa"/>
            <w:tcBorders>
              <w:top w:val="nil"/>
              <w:left w:val="nil"/>
              <w:bottom w:val="single" w:sz="8" w:space="0" w:color="000000"/>
              <w:right w:val="single" w:sz="8" w:space="0" w:color="000000"/>
            </w:tcBorders>
            <w:tcMar>
              <w:top w:w="0" w:type="dxa"/>
              <w:left w:w="108" w:type="dxa"/>
              <w:bottom w:w="0" w:type="dxa"/>
              <w:right w:w="108" w:type="dxa"/>
            </w:tcMar>
          </w:tcPr>
          <w:p w14:paraId="145099BB" w14:textId="77777777" w:rsidR="009A6E8B" w:rsidRPr="009A6E8B" w:rsidRDefault="009A6E8B" w:rsidP="000E5487">
            <w:pPr>
              <w:keepNext/>
              <w:keepLines/>
              <w:spacing w:line="276" w:lineRule="auto"/>
              <w:jc w:val="both"/>
              <w:rPr>
                <w:szCs w:val="20"/>
              </w:rPr>
            </w:pPr>
            <w:r w:rsidRPr="009A6E8B">
              <w:rPr>
                <w:b/>
                <w:szCs w:val="20"/>
              </w:rPr>
              <w:t>Fail</w:t>
            </w:r>
            <w:r w:rsidRPr="009A6E8B">
              <w:rPr>
                <w:szCs w:val="20"/>
              </w:rPr>
              <w:t>. The student has not succeeded in mastering the subject matter covered in the course.</w:t>
            </w:r>
          </w:p>
        </w:tc>
      </w:tr>
    </w:tbl>
    <w:p w14:paraId="22529006" w14:textId="77777777" w:rsidR="009A6E8B" w:rsidRPr="009A6E8B" w:rsidRDefault="009A6E8B" w:rsidP="009A6E8B">
      <w:pPr>
        <w:spacing w:line="276" w:lineRule="auto"/>
        <w:rPr>
          <w:szCs w:val="20"/>
        </w:rPr>
      </w:pPr>
      <w:r w:rsidRPr="009A6E8B">
        <w:rPr>
          <w:szCs w:val="20"/>
        </w:rPr>
        <w:t>* Decimals should be rounded to the nearest whole number.</w:t>
      </w:r>
    </w:p>
    <w:p w14:paraId="546BF80A" w14:textId="77777777" w:rsidR="009A6E8B" w:rsidRPr="009A6E8B" w:rsidRDefault="009A6E8B" w:rsidP="009A6E8B">
      <w:pPr>
        <w:spacing w:line="276" w:lineRule="auto"/>
        <w:rPr>
          <w:szCs w:val="20"/>
        </w:rPr>
      </w:pPr>
    </w:p>
    <w:p w14:paraId="4D178ADF" w14:textId="7AA3ADC3" w:rsidR="009A6E8B" w:rsidRPr="009A6E8B" w:rsidRDefault="009A6E8B" w:rsidP="009A6E8B">
      <w:pPr>
        <w:spacing w:line="276" w:lineRule="auto"/>
        <w:rPr>
          <w:szCs w:val="20"/>
        </w:rPr>
      </w:pPr>
      <w:r w:rsidRPr="009A6E8B">
        <w:rPr>
          <w:szCs w:val="20"/>
        </w:rPr>
        <w:t>Prepared by: Joshua M Hayden</w:t>
      </w:r>
    </w:p>
    <w:p w14:paraId="1B3774CA" w14:textId="0D0D55E9" w:rsidR="009A6E8B" w:rsidRPr="009A6E8B" w:rsidRDefault="009A6E8B" w:rsidP="009A6E8B">
      <w:pPr>
        <w:spacing w:line="276" w:lineRule="auto"/>
        <w:rPr>
          <w:szCs w:val="20"/>
        </w:rPr>
      </w:pPr>
      <w:r w:rsidRPr="009A6E8B">
        <w:rPr>
          <w:szCs w:val="20"/>
        </w:rPr>
        <w:t>Date: 11 November 2023</w:t>
      </w:r>
    </w:p>
    <w:p w14:paraId="398832D0" w14:textId="77777777" w:rsidR="009A6E8B" w:rsidRPr="009A6E8B" w:rsidRDefault="009A6E8B" w:rsidP="009A6E8B">
      <w:pPr>
        <w:spacing w:line="276" w:lineRule="auto"/>
        <w:rPr>
          <w:szCs w:val="20"/>
        </w:rPr>
      </w:pPr>
    </w:p>
    <w:p w14:paraId="39122FB4" w14:textId="1BDF1CE6" w:rsidR="009A6E8B" w:rsidRPr="009A6E8B" w:rsidRDefault="009A6E8B" w:rsidP="009A6E8B">
      <w:pPr>
        <w:spacing w:line="276" w:lineRule="auto"/>
        <w:rPr>
          <w:szCs w:val="20"/>
        </w:rPr>
      </w:pPr>
      <w:r w:rsidRPr="009A6E8B">
        <w:rPr>
          <w:szCs w:val="20"/>
        </w:rPr>
        <w:t>Approved by:</w:t>
      </w:r>
      <w:r w:rsidR="00B70743">
        <w:rPr>
          <w:szCs w:val="20"/>
        </w:rPr>
        <w:t xml:space="preserve"> Karen </w:t>
      </w:r>
      <w:proofErr w:type="spellStart"/>
      <w:r w:rsidR="00B70743">
        <w:rPr>
          <w:szCs w:val="20"/>
        </w:rPr>
        <w:t>Grunow-Harsta</w:t>
      </w:r>
      <w:proofErr w:type="spellEnd"/>
    </w:p>
    <w:p w14:paraId="09BCD393" w14:textId="37A0E739" w:rsidR="009A6E8B" w:rsidRPr="009A6E8B" w:rsidRDefault="009A6E8B" w:rsidP="009A6E8B">
      <w:pPr>
        <w:spacing w:line="276" w:lineRule="auto"/>
        <w:rPr>
          <w:szCs w:val="20"/>
        </w:rPr>
      </w:pPr>
      <w:r w:rsidRPr="009A6E8B">
        <w:rPr>
          <w:szCs w:val="20"/>
        </w:rPr>
        <w:t xml:space="preserve">Date: </w:t>
      </w:r>
      <w:r w:rsidR="00B403C5">
        <w:rPr>
          <w:szCs w:val="20"/>
        </w:rPr>
        <w:t>4 December 2023</w:t>
      </w:r>
    </w:p>
    <w:p w14:paraId="1CB77BAE" w14:textId="2E0AC3A6" w:rsidR="004A3F55" w:rsidRPr="009A6E8B" w:rsidRDefault="004A3F55" w:rsidP="009A6E8B">
      <w:pPr>
        <w:pStyle w:val="Heading1"/>
        <w:numPr>
          <w:ilvl w:val="0"/>
          <w:numId w:val="0"/>
        </w:numPr>
        <w:ind w:left="360"/>
        <w:rPr>
          <w:szCs w:val="20"/>
        </w:rPr>
      </w:pPr>
    </w:p>
    <w:sectPr w:rsidR="004A3F55" w:rsidRPr="009A6E8B">
      <w:footerReference w:type="default" r:id="rId16"/>
      <w:headerReference w:type="first" r:id="rId17"/>
      <w:pgSz w:w="12240" w:h="15840"/>
      <w:pgMar w:top="1134" w:right="1440" w:bottom="1134"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81BB" w14:textId="77777777" w:rsidR="00A74941" w:rsidRDefault="00A74941">
      <w:r>
        <w:separator/>
      </w:r>
    </w:p>
  </w:endnote>
  <w:endnote w:type="continuationSeparator" w:id="0">
    <w:p w14:paraId="2F365DD6" w14:textId="77777777" w:rsidR="00A74941" w:rsidRDefault="00A7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7692" w14:textId="45F59385" w:rsidR="007B3625" w:rsidRDefault="00060B3B">
    <w:pPr>
      <w:pBdr>
        <w:top w:val="nil"/>
        <w:left w:val="nil"/>
        <w:bottom w:val="nil"/>
        <w:right w:val="nil"/>
        <w:between w:val="nil"/>
      </w:pBdr>
      <w:tabs>
        <w:tab w:val="center" w:pos="4680"/>
        <w:tab w:val="right" w:pos="9360"/>
      </w:tabs>
      <w:jc w:val="center"/>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320279">
      <w:rPr>
        <w:noProof/>
        <w:color w:val="000000"/>
        <w:szCs w:val="20"/>
      </w:rPr>
      <w:t>2</w:t>
    </w:r>
    <w:r>
      <w:rPr>
        <w:color w:val="000000"/>
        <w:szCs w:val="20"/>
      </w:rPr>
      <w:fldChar w:fldCharType="end"/>
    </w:r>
    <w:r>
      <w:rPr>
        <w:color w:val="000000"/>
        <w:szCs w:val="20"/>
      </w:rPr>
      <w:t>/</w:t>
    </w:r>
    <w:r>
      <w:rPr>
        <w:color w:val="000000"/>
        <w:szCs w:val="20"/>
      </w:rPr>
      <w:fldChar w:fldCharType="begin"/>
    </w:r>
    <w:r>
      <w:rPr>
        <w:color w:val="000000"/>
        <w:szCs w:val="20"/>
      </w:rPr>
      <w:instrText>NUMPAGES</w:instrText>
    </w:r>
    <w:r>
      <w:rPr>
        <w:color w:val="000000"/>
        <w:szCs w:val="20"/>
      </w:rPr>
      <w:fldChar w:fldCharType="separate"/>
    </w:r>
    <w:r w:rsidR="00320279">
      <w:rPr>
        <w:noProof/>
        <w:color w:val="000000"/>
        <w:szCs w:val="20"/>
      </w:rPr>
      <w:t>3</w:t>
    </w:r>
    <w:r>
      <w:rPr>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164D" w14:textId="77777777" w:rsidR="00A74941" w:rsidRDefault="00A74941">
      <w:r>
        <w:separator/>
      </w:r>
    </w:p>
  </w:footnote>
  <w:footnote w:type="continuationSeparator" w:id="0">
    <w:p w14:paraId="4B098F21" w14:textId="77777777" w:rsidR="00A74941" w:rsidRDefault="00A7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3778" w14:textId="77777777" w:rsidR="007B3625" w:rsidRDefault="00060B3B">
    <w:pPr>
      <w:pBdr>
        <w:top w:val="nil"/>
        <w:left w:val="nil"/>
        <w:bottom w:val="nil"/>
        <w:right w:val="nil"/>
        <w:between w:val="nil"/>
      </w:pBdr>
      <w:spacing w:before="240" w:after="600"/>
      <w:rPr>
        <w:b/>
        <w:color w:val="000000"/>
        <w:sz w:val="36"/>
        <w:szCs w:val="36"/>
      </w:rPr>
    </w:pPr>
    <w:r>
      <w:rPr>
        <w:b/>
        <w:noProof/>
        <w:color w:val="000000"/>
        <w:sz w:val="36"/>
        <w:szCs w:val="36"/>
      </w:rPr>
      <w:drawing>
        <wp:anchor distT="0" distB="0" distL="114300" distR="114300" simplePos="0" relativeHeight="251658240" behindDoc="0" locked="0" layoutInCell="1" hidden="0" allowOverlap="1" wp14:anchorId="1CFCB954" wp14:editId="265E7C72">
          <wp:simplePos x="0" y="0"/>
          <wp:positionH relativeFrom="margin">
            <wp:posOffset>3124200</wp:posOffset>
          </wp:positionH>
          <wp:positionV relativeFrom="margin">
            <wp:posOffset>-811529</wp:posOffset>
          </wp:positionV>
          <wp:extent cx="2816225" cy="575945"/>
          <wp:effectExtent l="0" t="0" r="0" b="0"/>
          <wp:wrapSquare wrapText="bothSides" distT="0" distB="0" distL="114300" distR="114300"/>
          <wp:docPr id="2" name="image1.png" descr="hlavicka.png"/>
          <wp:cNvGraphicFramePr/>
          <a:graphic xmlns:a="http://schemas.openxmlformats.org/drawingml/2006/main">
            <a:graphicData uri="http://schemas.openxmlformats.org/drawingml/2006/picture">
              <pic:pic xmlns:pic="http://schemas.openxmlformats.org/drawingml/2006/picture">
                <pic:nvPicPr>
                  <pic:cNvPr id="0" name="image1.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r>
      <w:rPr>
        <w:b/>
        <w:color w:val="000000"/>
        <w:sz w:val="36"/>
        <w:szCs w:val="36"/>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ED3"/>
    <w:multiLevelType w:val="hybridMultilevel"/>
    <w:tmpl w:val="7BAC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478F"/>
    <w:multiLevelType w:val="multilevel"/>
    <w:tmpl w:val="E5B020FC"/>
    <w:lvl w:ilvl="0">
      <w:start w:val="1"/>
      <w:numFmt w:val="bullet"/>
      <w:lvlText w:val="●"/>
      <w:lvlJc w:val="left"/>
      <w:pPr>
        <w:ind w:left="724" w:hanging="359"/>
      </w:pPr>
      <w:rPr>
        <w:rFonts w:ascii="Noto Sans Symbols" w:eastAsia="Noto Sans Symbols" w:hAnsi="Noto Sans Symbols" w:cs="Noto Sans Symbols"/>
      </w:rPr>
    </w:lvl>
    <w:lvl w:ilvl="1">
      <w:start w:val="1"/>
      <w:numFmt w:val="bullet"/>
      <w:lvlText w:val="o"/>
      <w:lvlJc w:val="left"/>
      <w:pPr>
        <w:ind w:left="1444" w:hanging="360"/>
      </w:pPr>
      <w:rPr>
        <w:rFonts w:ascii="Courier New" w:eastAsia="Courier New" w:hAnsi="Courier New" w:cs="Courier New"/>
      </w:rPr>
    </w:lvl>
    <w:lvl w:ilvl="2">
      <w:start w:val="1"/>
      <w:numFmt w:val="bullet"/>
      <w:lvlText w:val="▪"/>
      <w:lvlJc w:val="left"/>
      <w:pPr>
        <w:ind w:left="2164" w:hanging="360"/>
      </w:pPr>
      <w:rPr>
        <w:rFonts w:ascii="Noto Sans Symbols" w:eastAsia="Noto Sans Symbols" w:hAnsi="Noto Sans Symbols" w:cs="Noto Sans Symbols"/>
      </w:rPr>
    </w:lvl>
    <w:lvl w:ilvl="3">
      <w:start w:val="1"/>
      <w:numFmt w:val="bullet"/>
      <w:lvlText w:val="●"/>
      <w:lvlJc w:val="left"/>
      <w:pPr>
        <w:ind w:left="2884" w:hanging="360"/>
      </w:pPr>
      <w:rPr>
        <w:rFonts w:ascii="Noto Sans Symbols" w:eastAsia="Noto Sans Symbols" w:hAnsi="Noto Sans Symbols" w:cs="Noto Sans Symbols"/>
      </w:rPr>
    </w:lvl>
    <w:lvl w:ilvl="4">
      <w:start w:val="1"/>
      <w:numFmt w:val="bullet"/>
      <w:lvlText w:val="o"/>
      <w:lvlJc w:val="left"/>
      <w:pPr>
        <w:ind w:left="3604" w:hanging="360"/>
      </w:pPr>
      <w:rPr>
        <w:rFonts w:ascii="Courier New" w:eastAsia="Courier New" w:hAnsi="Courier New" w:cs="Courier New"/>
      </w:rPr>
    </w:lvl>
    <w:lvl w:ilvl="5">
      <w:start w:val="1"/>
      <w:numFmt w:val="bullet"/>
      <w:lvlText w:val="▪"/>
      <w:lvlJc w:val="left"/>
      <w:pPr>
        <w:ind w:left="4324" w:hanging="360"/>
      </w:pPr>
      <w:rPr>
        <w:rFonts w:ascii="Noto Sans Symbols" w:eastAsia="Noto Sans Symbols" w:hAnsi="Noto Sans Symbols" w:cs="Noto Sans Symbols"/>
      </w:rPr>
    </w:lvl>
    <w:lvl w:ilvl="6">
      <w:start w:val="1"/>
      <w:numFmt w:val="bullet"/>
      <w:lvlText w:val="●"/>
      <w:lvlJc w:val="left"/>
      <w:pPr>
        <w:ind w:left="5044" w:hanging="360"/>
      </w:pPr>
      <w:rPr>
        <w:rFonts w:ascii="Noto Sans Symbols" w:eastAsia="Noto Sans Symbols" w:hAnsi="Noto Sans Symbols" w:cs="Noto Sans Symbols"/>
      </w:rPr>
    </w:lvl>
    <w:lvl w:ilvl="7">
      <w:start w:val="1"/>
      <w:numFmt w:val="bullet"/>
      <w:lvlText w:val="o"/>
      <w:lvlJc w:val="left"/>
      <w:pPr>
        <w:ind w:left="5764" w:hanging="360"/>
      </w:pPr>
      <w:rPr>
        <w:rFonts w:ascii="Courier New" w:eastAsia="Courier New" w:hAnsi="Courier New" w:cs="Courier New"/>
      </w:rPr>
    </w:lvl>
    <w:lvl w:ilvl="8">
      <w:start w:val="1"/>
      <w:numFmt w:val="bullet"/>
      <w:lvlText w:val="▪"/>
      <w:lvlJc w:val="left"/>
      <w:pPr>
        <w:ind w:left="6484" w:hanging="360"/>
      </w:pPr>
      <w:rPr>
        <w:rFonts w:ascii="Noto Sans Symbols" w:eastAsia="Noto Sans Symbols" w:hAnsi="Noto Sans Symbols" w:cs="Noto Sans Symbols"/>
      </w:rPr>
    </w:lvl>
  </w:abstractNum>
  <w:abstractNum w:abstractNumId="2" w15:restartNumberingAfterBreak="0">
    <w:nsid w:val="08BD6E3B"/>
    <w:multiLevelType w:val="hybridMultilevel"/>
    <w:tmpl w:val="2302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4C6C"/>
    <w:multiLevelType w:val="hybridMultilevel"/>
    <w:tmpl w:val="441898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E5B31"/>
    <w:multiLevelType w:val="hybridMultilevel"/>
    <w:tmpl w:val="82D2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A3CDB"/>
    <w:multiLevelType w:val="hybridMultilevel"/>
    <w:tmpl w:val="96F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57D3"/>
    <w:multiLevelType w:val="hybridMultilevel"/>
    <w:tmpl w:val="D792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E468E"/>
    <w:multiLevelType w:val="hybridMultilevel"/>
    <w:tmpl w:val="0FE6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E044B"/>
    <w:multiLevelType w:val="hybridMultilevel"/>
    <w:tmpl w:val="E3D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E41F5"/>
    <w:multiLevelType w:val="hybridMultilevel"/>
    <w:tmpl w:val="4476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8285A"/>
    <w:multiLevelType w:val="hybridMultilevel"/>
    <w:tmpl w:val="7A58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A032D"/>
    <w:multiLevelType w:val="hybridMultilevel"/>
    <w:tmpl w:val="2E26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C4AAB"/>
    <w:multiLevelType w:val="hybridMultilevel"/>
    <w:tmpl w:val="967C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E1631"/>
    <w:multiLevelType w:val="hybridMultilevel"/>
    <w:tmpl w:val="351C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8444D"/>
    <w:multiLevelType w:val="multilevel"/>
    <w:tmpl w:val="DE782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492901"/>
    <w:multiLevelType w:val="multilevel"/>
    <w:tmpl w:val="B1EA0CC2"/>
    <w:lvl w:ilvl="0">
      <w:start w:val="1"/>
      <w:numFmt w:val="decimal"/>
      <w:lvlText w:val="%1."/>
      <w:lvlJc w:val="left"/>
      <w:pPr>
        <w:ind w:left="720" w:hanging="360"/>
      </w:pPr>
    </w:lvl>
    <w:lvl w:ilvl="1">
      <w:start w:val="2"/>
      <w:numFmt w:val="decimal"/>
      <w:lvlText w:val="%1.%2."/>
      <w:lvlJc w:val="left"/>
      <w:pPr>
        <w:ind w:left="1080" w:hanging="720"/>
      </w:pPr>
      <w:rPr>
        <w:b/>
      </w:rPr>
    </w:lvl>
    <w:lvl w:ilvl="2">
      <w:start w:val="1"/>
      <w:numFmt w:val="decimal"/>
      <w:lvlText w:val="%1.%2.%3."/>
      <w:lvlJc w:val="left"/>
      <w:pPr>
        <w:ind w:left="1440" w:hanging="1080"/>
      </w:pPr>
      <w:rPr>
        <w:b w:val="0"/>
      </w:rPr>
    </w:lvl>
    <w:lvl w:ilvl="3">
      <w:start w:val="1"/>
      <w:numFmt w:val="decimal"/>
      <w:lvlText w:val="%1.%2.%3.%4."/>
      <w:lvlJc w:val="left"/>
      <w:pPr>
        <w:ind w:left="1440" w:hanging="1080"/>
      </w:pPr>
      <w:rPr>
        <w:b w:val="0"/>
      </w:rPr>
    </w:lvl>
    <w:lvl w:ilvl="4">
      <w:start w:val="1"/>
      <w:numFmt w:val="decimal"/>
      <w:lvlText w:val="%1.%2.%3.%4.%5."/>
      <w:lvlJc w:val="left"/>
      <w:pPr>
        <w:ind w:left="1800" w:hanging="1440"/>
      </w:pPr>
      <w:rPr>
        <w:b w:val="0"/>
      </w:rPr>
    </w:lvl>
    <w:lvl w:ilvl="5">
      <w:start w:val="1"/>
      <w:numFmt w:val="decimal"/>
      <w:lvlText w:val="%1.%2.%3.%4.%5.%6."/>
      <w:lvlJc w:val="left"/>
      <w:pPr>
        <w:ind w:left="2160" w:hanging="1800"/>
      </w:pPr>
      <w:rPr>
        <w:b w:val="0"/>
      </w:rPr>
    </w:lvl>
    <w:lvl w:ilvl="6">
      <w:start w:val="1"/>
      <w:numFmt w:val="decimal"/>
      <w:lvlText w:val="%1.%2.%3.%4.%5.%6.%7."/>
      <w:lvlJc w:val="left"/>
      <w:pPr>
        <w:ind w:left="2160" w:hanging="1800"/>
      </w:pPr>
      <w:rPr>
        <w:b w:val="0"/>
      </w:rPr>
    </w:lvl>
    <w:lvl w:ilvl="7">
      <w:start w:val="1"/>
      <w:numFmt w:val="decimal"/>
      <w:lvlText w:val="%1.%2.%3.%4.%5.%6.%7.%8."/>
      <w:lvlJc w:val="left"/>
      <w:pPr>
        <w:ind w:left="2520" w:hanging="2160"/>
      </w:pPr>
      <w:rPr>
        <w:b w:val="0"/>
      </w:rPr>
    </w:lvl>
    <w:lvl w:ilvl="8">
      <w:start w:val="1"/>
      <w:numFmt w:val="decimal"/>
      <w:lvlText w:val="%1.%2.%3.%4.%5.%6.%7.%8.%9."/>
      <w:lvlJc w:val="left"/>
      <w:pPr>
        <w:ind w:left="2880" w:hanging="2520"/>
      </w:pPr>
      <w:rPr>
        <w:b w:val="0"/>
      </w:rPr>
    </w:lvl>
  </w:abstractNum>
  <w:abstractNum w:abstractNumId="16" w15:restartNumberingAfterBreak="0">
    <w:nsid w:val="36593AE1"/>
    <w:multiLevelType w:val="hybridMultilevel"/>
    <w:tmpl w:val="134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74C16"/>
    <w:multiLevelType w:val="multilevel"/>
    <w:tmpl w:val="786EBA74"/>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203245"/>
    <w:multiLevelType w:val="hybridMultilevel"/>
    <w:tmpl w:val="787A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21B26"/>
    <w:multiLevelType w:val="hybridMultilevel"/>
    <w:tmpl w:val="895AE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45B96"/>
    <w:multiLevelType w:val="multilevel"/>
    <w:tmpl w:val="9CCCE64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80421E"/>
    <w:multiLevelType w:val="hybridMultilevel"/>
    <w:tmpl w:val="C7FEEB5A"/>
    <w:lvl w:ilvl="0" w:tplc="0409000F">
      <w:start w:val="1"/>
      <w:numFmt w:val="decimal"/>
      <w:lvlText w:val="%1."/>
      <w:lvlJc w:val="left"/>
      <w:pPr>
        <w:ind w:left="1800" w:hanging="360"/>
      </w:pPr>
      <w:rPr>
        <w:rFont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A9C0B2B"/>
    <w:multiLevelType w:val="hybridMultilevel"/>
    <w:tmpl w:val="2B6C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F54FF"/>
    <w:multiLevelType w:val="hybridMultilevel"/>
    <w:tmpl w:val="2A1C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2162B"/>
    <w:multiLevelType w:val="multilevel"/>
    <w:tmpl w:val="35A09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861DD3"/>
    <w:multiLevelType w:val="hybridMultilevel"/>
    <w:tmpl w:val="A95C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578ED"/>
    <w:multiLevelType w:val="multilevel"/>
    <w:tmpl w:val="F2B25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9F54A3"/>
    <w:multiLevelType w:val="multilevel"/>
    <w:tmpl w:val="53F8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A7705B"/>
    <w:multiLevelType w:val="hybridMultilevel"/>
    <w:tmpl w:val="5DF0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54A95"/>
    <w:multiLevelType w:val="hybridMultilevel"/>
    <w:tmpl w:val="5E70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403C2"/>
    <w:multiLevelType w:val="hybridMultilevel"/>
    <w:tmpl w:val="D3B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205D5"/>
    <w:multiLevelType w:val="multilevel"/>
    <w:tmpl w:val="F6025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FE1B28"/>
    <w:multiLevelType w:val="hybridMultilevel"/>
    <w:tmpl w:val="21D0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F46C4"/>
    <w:multiLevelType w:val="hybridMultilevel"/>
    <w:tmpl w:val="2A4AAF90"/>
    <w:lvl w:ilvl="0" w:tplc="47A28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8D4704"/>
    <w:multiLevelType w:val="multilevel"/>
    <w:tmpl w:val="6C3EF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0B0C78"/>
    <w:multiLevelType w:val="multilevel"/>
    <w:tmpl w:val="1DC2E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3F2BF8"/>
    <w:multiLevelType w:val="hybridMultilevel"/>
    <w:tmpl w:val="27EE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E7217"/>
    <w:multiLevelType w:val="hybridMultilevel"/>
    <w:tmpl w:val="2BEC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42EA4"/>
    <w:multiLevelType w:val="multilevel"/>
    <w:tmpl w:val="2EA01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F568E6"/>
    <w:multiLevelType w:val="hybridMultilevel"/>
    <w:tmpl w:val="2948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635D3"/>
    <w:multiLevelType w:val="multilevel"/>
    <w:tmpl w:val="5CD61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C93CD0"/>
    <w:multiLevelType w:val="hybridMultilevel"/>
    <w:tmpl w:val="51C4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74A6E"/>
    <w:multiLevelType w:val="multilevel"/>
    <w:tmpl w:val="3D8CA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2121B1"/>
    <w:multiLevelType w:val="multilevel"/>
    <w:tmpl w:val="776CD0FA"/>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5240EA"/>
    <w:multiLevelType w:val="hybridMultilevel"/>
    <w:tmpl w:val="DDDC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11ED8"/>
    <w:multiLevelType w:val="multilevel"/>
    <w:tmpl w:val="DCE26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B67C7A"/>
    <w:multiLevelType w:val="multilevel"/>
    <w:tmpl w:val="719A8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5456799">
    <w:abstractNumId w:val="20"/>
  </w:num>
  <w:num w:numId="2" w16cid:durableId="280503777">
    <w:abstractNumId w:val="1"/>
  </w:num>
  <w:num w:numId="3" w16cid:durableId="2014062721">
    <w:abstractNumId w:val="27"/>
  </w:num>
  <w:num w:numId="4" w16cid:durableId="1085883495">
    <w:abstractNumId w:val="45"/>
  </w:num>
  <w:num w:numId="5" w16cid:durableId="1207184520">
    <w:abstractNumId w:val="40"/>
  </w:num>
  <w:num w:numId="6" w16cid:durableId="1837644859">
    <w:abstractNumId w:val="38"/>
  </w:num>
  <w:num w:numId="7" w16cid:durableId="1525172164">
    <w:abstractNumId w:val="34"/>
  </w:num>
  <w:num w:numId="8" w16cid:durableId="1737508064">
    <w:abstractNumId w:val="14"/>
  </w:num>
  <w:num w:numId="9" w16cid:durableId="2002736953">
    <w:abstractNumId w:val="35"/>
  </w:num>
  <w:num w:numId="10" w16cid:durableId="2081900022">
    <w:abstractNumId w:val="26"/>
  </w:num>
  <w:num w:numId="11" w16cid:durableId="1969121979">
    <w:abstractNumId w:val="31"/>
  </w:num>
  <w:num w:numId="12" w16cid:durableId="684550163">
    <w:abstractNumId w:val="24"/>
  </w:num>
  <w:num w:numId="13" w16cid:durableId="522868941">
    <w:abstractNumId w:val="15"/>
  </w:num>
  <w:num w:numId="14" w16cid:durableId="1732804023">
    <w:abstractNumId w:val="42"/>
  </w:num>
  <w:num w:numId="15" w16cid:durableId="1015232189">
    <w:abstractNumId w:val="46"/>
  </w:num>
  <w:num w:numId="16" w16cid:durableId="996960342">
    <w:abstractNumId w:val="2"/>
  </w:num>
  <w:num w:numId="17" w16cid:durableId="1027026428">
    <w:abstractNumId w:val="7"/>
  </w:num>
  <w:num w:numId="18" w16cid:durableId="1332564052">
    <w:abstractNumId w:val="44"/>
  </w:num>
  <w:num w:numId="19" w16cid:durableId="1216283181">
    <w:abstractNumId w:val="8"/>
  </w:num>
  <w:num w:numId="20" w16cid:durableId="1628664071">
    <w:abstractNumId w:val="25"/>
  </w:num>
  <w:num w:numId="21" w16cid:durableId="820583476">
    <w:abstractNumId w:val="39"/>
  </w:num>
  <w:num w:numId="22" w16cid:durableId="355039503">
    <w:abstractNumId w:val="29"/>
  </w:num>
  <w:num w:numId="23" w16cid:durableId="248389579">
    <w:abstractNumId w:val="10"/>
  </w:num>
  <w:num w:numId="24" w16cid:durableId="2076970706">
    <w:abstractNumId w:val="23"/>
  </w:num>
  <w:num w:numId="25" w16cid:durableId="1715763563">
    <w:abstractNumId w:val="5"/>
  </w:num>
  <w:num w:numId="26" w16cid:durableId="1025407527">
    <w:abstractNumId w:val="4"/>
  </w:num>
  <w:num w:numId="27" w16cid:durableId="1920820167">
    <w:abstractNumId w:val="30"/>
  </w:num>
  <w:num w:numId="28" w16cid:durableId="2035812058">
    <w:abstractNumId w:val="13"/>
  </w:num>
  <w:num w:numId="29" w16cid:durableId="532158692">
    <w:abstractNumId w:val="37"/>
  </w:num>
  <w:num w:numId="30" w16cid:durableId="176434011">
    <w:abstractNumId w:val="12"/>
  </w:num>
  <w:num w:numId="31" w16cid:durableId="888565198">
    <w:abstractNumId w:val="9"/>
  </w:num>
  <w:num w:numId="32" w16cid:durableId="258024833">
    <w:abstractNumId w:val="32"/>
  </w:num>
  <w:num w:numId="33" w16cid:durableId="167331982">
    <w:abstractNumId w:val="16"/>
  </w:num>
  <w:num w:numId="34" w16cid:durableId="84571788">
    <w:abstractNumId w:val="11"/>
  </w:num>
  <w:num w:numId="35" w16cid:durableId="1546914631">
    <w:abstractNumId w:val="28"/>
  </w:num>
  <w:num w:numId="36" w16cid:durableId="1583442336">
    <w:abstractNumId w:val="18"/>
  </w:num>
  <w:num w:numId="37" w16cid:durableId="416904845">
    <w:abstractNumId w:val="41"/>
  </w:num>
  <w:num w:numId="38" w16cid:durableId="1294604515">
    <w:abstractNumId w:val="36"/>
  </w:num>
  <w:num w:numId="39" w16cid:durableId="920331162">
    <w:abstractNumId w:val="6"/>
  </w:num>
  <w:num w:numId="40" w16cid:durableId="338431266">
    <w:abstractNumId w:val="21"/>
  </w:num>
  <w:num w:numId="41" w16cid:durableId="1345401012">
    <w:abstractNumId w:val="19"/>
  </w:num>
  <w:num w:numId="42" w16cid:durableId="1360157161">
    <w:abstractNumId w:val="3"/>
  </w:num>
  <w:num w:numId="43" w16cid:durableId="124472680">
    <w:abstractNumId w:val="33"/>
  </w:num>
  <w:num w:numId="44" w16cid:durableId="1231499635">
    <w:abstractNumId w:val="22"/>
  </w:num>
  <w:num w:numId="45" w16cid:durableId="313411136">
    <w:abstractNumId w:val="17"/>
  </w:num>
  <w:num w:numId="46" w16cid:durableId="1915386712">
    <w:abstractNumId w:val="43"/>
  </w:num>
  <w:num w:numId="47" w16cid:durableId="1403790711">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25"/>
    <w:rsid w:val="00001418"/>
    <w:rsid w:val="0000572D"/>
    <w:rsid w:val="00016954"/>
    <w:rsid w:val="00046DB5"/>
    <w:rsid w:val="00054789"/>
    <w:rsid w:val="00060746"/>
    <w:rsid w:val="00060B3B"/>
    <w:rsid w:val="000817A8"/>
    <w:rsid w:val="00087255"/>
    <w:rsid w:val="000B09BD"/>
    <w:rsid w:val="0012168A"/>
    <w:rsid w:val="0012301E"/>
    <w:rsid w:val="00131E57"/>
    <w:rsid w:val="00153383"/>
    <w:rsid w:val="00167F7A"/>
    <w:rsid w:val="00170A68"/>
    <w:rsid w:val="001B2423"/>
    <w:rsid w:val="001B63C9"/>
    <w:rsid w:val="001C5EE0"/>
    <w:rsid w:val="001F7E5B"/>
    <w:rsid w:val="00201FA3"/>
    <w:rsid w:val="00221594"/>
    <w:rsid w:val="002255BC"/>
    <w:rsid w:val="00232D49"/>
    <w:rsid w:val="00275DF5"/>
    <w:rsid w:val="00281174"/>
    <w:rsid w:val="00320279"/>
    <w:rsid w:val="0034158C"/>
    <w:rsid w:val="00351D1E"/>
    <w:rsid w:val="003A3F8E"/>
    <w:rsid w:val="003F762F"/>
    <w:rsid w:val="004254C8"/>
    <w:rsid w:val="004821AD"/>
    <w:rsid w:val="00482D31"/>
    <w:rsid w:val="004A3F55"/>
    <w:rsid w:val="004E1AA9"/>
    <w:rsid w:val="00547022"/>
    <w:rsid w:val="00561E2A"/>
    <w:rsid w:val="005A3D64"/>
    <w:rsid w:val="005D67DD"/>
    <w:rsid w:val="005F10EA"/>
    <w:rsid w:val="005F4866"/>
    <w:rsid w:val="00631BFC"/>
    <w:rsid w:val="006455A2"/>
    <w:rsid w:val="006D5953"/>
    <w:rsid w:val="00713CA5"/>
    <w:rsid w:val="00732AC3"/>
    <w:rsid w:val="007479BC"/>
    <w:rsid w:val="007701B3"/>
    <w:rsid w:val="00780115"/>
    <w:rsid w:val="0079410B"/>
    <w:rsid w:val="007B269F"/>
    <w:rsid w:val="007B3625"/>
    <w:rsid w:val="007B3650"/>
    <w:rsid w:val="007D1146"/>
    <w:rsid w:val="007E721A"/>
    <w:rsid w:val="007F5B7F"/>
    <w:rsid w:val="008220E4"/>
    <w:rsid w:val="00850ADE"/>
    <w:rsid w:val="0086152B"/>
    <w:rsid w:val="008B6DD8"/>
    <w:rsid w:val="008E49E9"/>
    <w:rsid w:val="00940415"/>
    <w:rsid w:val="00955B9B"/>
    <w:rsid w:val="00955FDA"/>
    <w:rsid w:val="00973BF8"/>
    <w:rsid w:val="0099050E"/>
    <w:rsid w:val="009A6E8B"/>
    <w:rsid w:val="009A7F6A"/>
    <w:rsid w:val="009F2BFA"/>
    <w:rsid w:val="009F5031"/>
    <w:rsid w:val="00A1191C"/>
    <w:rsid w:val="00A11CD5"/>
    <w:rsid w:val="00A13A02"/>
    <w:rsid w:val="00A313E2"/>
    <w:rsid w:val="00A3362A"/>
    <w:rsid w:val="00A36F1D"/>
    <w:rsid w:val="00A53D84"/>
    <w:rsid w:val="00A74941"/>
    <w:rsid w:val="00A74FE2"/>
    <w:rsid w:val="00AA14B7"/>
    <w:rsid w:val="00AA479F"/>
    <w:rsid w:val="00AC36EE"/>
    <w:rsid w:val="00AD2A14"/>
    <w:rsid w:val="00B113CD"/>
    <w:rsid w:val="00B139C9"/>
    <w:rsid w:val="00B403C5"/>
    <w:rsid w:val="00B51C21"/>
    <w:rsid w:val="00B70743"/>
    <w:rsid w:val="00B84D91"/>
    <w:rsid w:val="00B937E0"/>
    <w:rsid w:val="00BF5391"/>
    <w:rsid w:val="00C07D2D"/>
    <w:rsid w:val="00C42E8A"/>
    <w:rsid w:val="00CD27BC"/>
    <w:rsid w:val="00D35261"/>
    <w:rsid w:val="00D416B3"/>
    <w:rsid w:val="00D720C7"/>
    <w:rsid w:val="00D75F27"/>
    <w:rsid w:val="00DA258A"/>
    <w:rsid w:val="00DB2A31"/>
    <w:rsid w:val="00DB3A7B"/>
    <w:rsid w:val="00DD2B75"/>
    <w:rsid w:val="00E26910"/>
    <w:rsid w:val="00E3099C"/>
    <w:rsid w:val="00ED19D9"/>
    <w:rsid w:val="00F63F13"/>
    <w:rsid w:val="00F825DC"/>
    <w:rsid w:val="00F94E1E"/>
    <w:rsid w:val="00FA191D"/>
    <w:rsid w:val="00FB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B805"/>
  <w15:docId w15:val="{EF6AB15B-F81C-A648-88FA-AB2CCA70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9"/>
    <w:rPr>
      <w:szCs w:val="22"/>
    </w:rPr>
  </w:style>
  <w:style w:type="paragraph" w:styleId="Heading1">
    <w:name w:val="heading 1"/>
    <w:basedOn w:val="Normal"/>
    <w:next w:val="Normal"/>
    <w:link w:val="Heading1Char"/>
    <w:uiPriority w:val="9"/>
    <w:qFormat/>
    <w:rsid w:val="00DA22E6"/>
    <w:pPr>
      <w:keepNext/>
      <w:keepLines/>
      <w:numPr>
        <w:numId w:val="1"/>
      </w:numPr>
      <w:spacing w:before="240" w:after="120"/>
      <w:ind w:left="360"/>
      <w:outlineLvl w:val="0"/>
    </w:pPr>
    <w:rPr>
      <w:b/>
      <w:bCs/>
      <w:szCs w:val="28"/>
    </w:rPr>
  </w:style>
  <w:style w:type="paragraph" w:styleId="Heading2">
    <w:name w:val="heading 2"/>
    <w:basedOn w:val="Normal"/>
    <w:next w:val="Normal"/>
    <w:link w:val="Heading2Char"/>
    <w:uiPriority w:val="9"/>
    <w:unhideWhenUsed/>
    <w:qFormat/>
    <w:rsid w:val="00DA22E6"/>
    <w:pPr>
      <w:keepNext/>
      <w:spacing w:before="120" w:after="120"/>
      <w:outlineLvl w:val="1"/>
    </w:pPr>
    <w:rPr>
      <w:rFonts w:cs="Arial"/>
      <w:b/>
      <w:i/>
      <w:szCs w:val="24"/>
    </w:rPr>
  </w:style>
  <w:style w:type="paragraph" w:styleId="Heading3">
    <w:name w:val="heading 3"/>
    <w:basedOn w:val="Normal"/>
    <w:next w:val="Normal"/>
    <w:link w:val="Heading3Char"/>
    <w:uiPriority w:val="9"/>
    <w:semiHidden/>
    <w:unhideWhenUsed/>
    <w:qFormat/>
    <w:rsid w:val="0090257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013C8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locked/>
    <w:rsid w:val="00DA22E6"/>
    <w:rPr>
      <w:b/>
      <w:bCs/>
      <w:szCs w:val="28"/>
    </w:rPr>
  </w:style>
  <w:style w:type="character" w:customStyle="1" w:styleId="Heading2Char">
    <w:name w:val="Heading 2 Char"/>
    <w:link w:val="Heading2"/>
    <w:locked/>
    <w:rsid w:val="00DA22E6"/>
    <w:rPr>
      <w:rFonts w:ascii="Verdana" w:hAnsi="Verdana" w:cs="Arial"/>
      <w:b/>
      <w:i/>
      <w:sz w:val="24"/>
      <w:szCs w:val="24"/>
    </w:rPr>
  </w:style>
  <w:style w:type="character" w:customStyle="1" w:styleId="Heading3Char">
    <w:name w:val="Heading 3 Char"/>
    <w:link w:val="Heading3"/>
    <w:uiPriority w:val="99"/>
    <w:semiHidden/>
    <w:locked/>
    <w:rsid w:val="0090257F"/>
    <w:rPr>
      <w:rFonts w:ascii="Cambria" w:hAnsi="Cambria" w:cs="Times New Roman"/>
      <w:b/>
      <w:bCs/>
      <w:color w:val="4F81BD"/>
      <w:sz w:val="22"/>
      <w:szCs w:val="22"/>
    </w:rPr>
  </w:style>
  <w:style w:type="character" w:styleId="Hyperlink">
    <w:name w:val="Hyperlink"/>
    <w:uiPriority w:val="99"/>
    <w:rsid w:val="00774600"/>
    <w:rPr>
      <w:rFonts w:cs="Times New Roman"/>
      <w:color w:val="0000FF"/>
      <w:u w:val="single"/>
    </w:rPr>
  </w:style>
  <w:style w:type="paragraph" w:styleId="ListParagraph">
    <w:name w:val="List Paragraph"/>
    <w:basedOn w:val="Normal"/>
    <w:uiPriority w:val="34"/>
    <w:qFormat/>
    <w:rsid w:val="00774600"/>
    <w:pPr>
      <w:ind w:left="720"/>
      <w:contextualSpacing/>
    </w:pPr>
  </w:style>
  <w:style w:type="paragraph" w:styleId="Footer">
    <w:name w:val="footer"/>
    <w:basedOn w:val="Normal"/>
    <w:link w:val="FooterChar"/>
    <w:uiPriority w:val="99"/>
    <w:rsid w:val="00774600"/>
    <w:pPr>
      <w:tabs>
        <w:tab w:val="center" w:pos="4680"/>
        <w:tab w:val="right" w:pos="9360"/>
      </w:tabs>
    </w:pPr>
  </w:style>
  <w:style w:type="character" w:customStyle="1" w:styleId="FooterChar">
    <w:name w:val="Footer Char"/>
    <w:link w:val="Footer"/>
    <w:uiPriority w:val="99"/>
    <w:locked/>
    <w:rsid w:val="00774600"/>
    <w:rPr>
      <w:rFonts w:ascii="Verdana" w:eastAsia="Times New Roman" w:hAnsi="Verdana" w:cs="Times New Roman"/>
      <w:sz w:val="22"/>
      <w:szCs w:val="22"/>
      <w:lang w:val="en-US" w:eastAsia="en-US" w:bidi="ar-SA"/>
    </w:rPr>
  </w:style>
  <w:style w:type="character" w:customStyle="1" w:styleId="apple-style-span">
    <w:name w:val="apple-style-span"/>
    <w:uiPriority w:val="99"/>
    <w:rsid w:val="00774600"/>
    <w:rPr>
      <w:rFonts w:cs="Times New Roman"/>
    </w:rPr>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arnaSvtkov">
    <w:name w:val="Katarína Svítková"/>
    <w:uiPriority w:val="99"/>
    <w:semiHidden/>
    <w:rsid w:val="003626F4"/>
    <w:rPr>
      <w:rFonts w:ascii="Arial" w:hAnsi="Arial" w:cs="Arial"/>
      <w:color w:val="auto"/>
      <w:sz w:val="20"/>
      <w:szCs w:val="20"/>
    </w:rPr>
  </w:style>
  <w:style w:type="paragraph" w:styleId="BalloonText">
    <w:name w:val="Balloon Text"/>
    <w:basedOn w:val="Normal"/>
    <w:link w:val="BalloonTextChar"/>
    <w:uiPriority w:val="99"/>
    <w:rsid w:val="00335672"/>
    <w:rPr>
      <w:rFonts w:ascii="Tahoma" w:hAnsi="Tahoma" w:cs="Tahoma"/>
      <w:sz w:val="16"/>
      <w:szCs w:val="16"/>
    </w:rPr>
  </w:style>
  <w:style w:type="character" w:customStyle="1" w:styleId="BalloonTextChar">
    <w:name w:val="Balloon Text Char"/>
    <w:link w:val="BalloonText"/>
    <w:uiPriority w:val="99"/>
    <w:locked/>
    <w:rsid w:val="00335672"/>
    <w:rPr>
      <w:rFonts w:ascii="Tahoma" w:eastAsia="Times New Roman" w:hAnsi="Tahoma" w:cs="Tahoma"/>
      <w:sz w:val="16"/>
      <w:szCs w:val="16"/>
    </w:rPr>
  </w:style>
  <w:style w:type="paragraph" w:customStyle="1" w:styleId="Syllabus">
    <w:name w:val="Syllabus"/>
    <w:basedOn w:val="Normal"/>
    <w:uiPriority w:val="99"/>
    <w:rsid w:val="00335672"/>
    <w:pPr>
      <w:spacing w:before="240" w:after="600"/>
    </w:pPr>
    <w:rPr>
      <w:b/>
      <w:sz w:val="36"/>
      <w:szCs w:val="36"/>
    </w:rPr>
  </w:style>
  <w:style w:type="paragraph" w:customStyle="1" w:styleId="CourseTitle">
    <w:name w:val="Course Title"/>
    <w:basedOn w:val="Normal"/>
    <w:uiPriority w:val="99"/>
    <w:rsid w:val="00335672"/>
    <w:pPr>
      <w:spacing w:after="480"/>
    </w:pPr>
    <w:rPr>
      <w:b/>
      <w:sz w:val="36"/>
      <w:szCs w:val="36"/>
    </w:rPr>
  </w:style>
  <w:style w:type="paragraph" w:styleId="Header">
    <w:name w:val="header"/>
    <w:basedOn w:val="Normal"/>
    <w:link w:val="HeaderChar"/>
    <w:uiPriority w:val="99"/>
    <w:rsid w:val="00E15F37"/>
    <w:pPr>
      <w:tabs>
        <w:tab w:val="center" w:pos="4680"/>
        <w:tab w:val="right" w:pos="9360"/>
      </w:tabs>
    </w:pPr>
  </w:style>
  <w:style w:type="character" w:customStyle="1" w:styleId="HeaderChar">
    <w:name w:val="Header Char"/>
    <w:link w:val="Header"/>
    <w:uiPriority w:val="99"/>
    <w:locked/>
    <w:rsid w:val="00E15F37"/>
    <w:rPr>
      <w:rFonts w:ascii="Verdana" w:eastAsia="Times New Roman" w:hAnsi="Verdana" w:cs="Times New Roman"/>
      <w:sz w:val="22"/>
      <w:szCs w:val="22"/>
    </w:rPr>
  </w:style>
  <w:style w:type="character" w:styleId="PlaceholderText">
    <w:name w:val="Placeholder Text"/>
    <w:uiPriority w:val="99"/>
    <w:semiHidden/>
    <w:rsid w:val="00A018A0"/>
    <w:rPr>
      <w:rFonts w:cs="Times New Roman"/>
      <w:color w:val="808080"/>
    </w:rPr>
  </w:style>
  <w:style w:type="paragraph" w:customStyle="1" w:styleId="Heading1withoutnumbers">
    <w:name w:val="Heading 1 without numbers"/>
    <w:basedOn w:val="Heading1"/>
    <w:uiPriority w:val="99"/>
    <w:rsid w:val="00516CAC"/>
    <w:pPr>
      <w:numPr>
        <w:numId w:val="0"/>
      </w:numPr>
    </w:pPr>
  </w:style>
  <w:style w:type="paragraph" w:customStyle="1" w:styleId="Textbody">
    <w:name w:val="Text body"/>
    <w:basedOn w:val="Normal"/>
    <w:uiPriority w:val="99"/>
    <w:rsid w:val="00F85D3C"/>
    <w:pPr>
      <w:tabs>
        <w:tab w:val="left" w:pos="720"/>
      </w:tabs>
      <w:suppressAutoHyphens/>
      <w:spacing w:after="200" w:line="276" w:lineRule="auto"/>
    </w:pPr>
    <w:rPr>
      <w:rFonts w:ascii="Times New Roman" w:hAnsi="Times New Roman"/>
      <w:sz w:val="24"/>
      <w:szCs w:val="20"/>
      <w:lang w:val="cs-CZ" w:eastAsia="cs-CZ"/>
    </w:rPr>
  </w:style>
  <w:style w:type="paragraph" w:customStyle="1" w:styleId="Odstavecseseznamem1">
    <w:name w:val="Odstavec se seznamem1"/>
    <w:basedOn w:val="Normal"/>
    <w:uiPriority w:val="99"/>
    <w:rsid w:val="00F85D3C"/>
    <w:pPr>
      <w:tabs>
        <w:tab w:val="left" w:pos="720"/>
      </w:tabs>
      <w:suppressAutoHyphens/>
      <w:spacing w:after="200" w:line="276" w:lineRule="auto"/>
      <w:ind w:left="720"/>
    </w:pPr>
  </w:style>
  <w:style w:type="character" w:customStyle="1" w:styleId="InternetLink">
    <w:name w:val="Internet Link"/>
    <w:uiPriority w:val="99"/>
    <w:rsid w:val="0083622D"/>
    <w:rPr>
      <w:rFonts w:cs="Times New Roman"/>
      <w:color w:val="0000FF"/>
      <w:u w:val="single"/>
      <w:lang w:val="en-US" w:eastAsia="en-US"/>
    </w:rPr>
  </w:style>
  <w:style w:type="character" w:styleId="FollowedHyperlink">
    <w:name w:val="FollowedHyperlink"/>
    <w:uiPriority w:val="99"/>
    <w:semiHidden/>
    <w:rsid w:val="0024306A"/>
    <w:rPr>
      <w:rFonts w:cs="Times New Roman"/>
      <w:color w:val="800080"/>
      <w:u w:val="single"/>
    </w:rPr>
  </w:style>
  <w:style w:type="character" w:customStyle="1" w:styleId="apple-converted-space">
    <w:name w:val="apple-converted-space"/>
    <w:uiPriority w:val="99"/>
    <w:rsid w:val="0090257F"/>
    <w:rPr>
      <w:rFonts w:cs="Times New Roman"/>
    </w:rPr>
  </w:style>
  <w:style w:type="character" w:styleId="Emphasis">
    <w:name w:val="Emphasis"/>
    <w:uiPriority w:val="99"/>
    <w:qFormat/>
    <w:rsid w:val="0090257F"/>
    <w:rPr>
      <w:rFonts w:cs="Times New Roman"/>
      <w:i/>
      <w:iCs/>
    </w:rPr>
  </w:style>
  <w:style w:type="character" w:styleId="HTMLCite">
    <w:name w:val="HTML Cite"/>
    <w:uiPriority w:val="99"/>
    <w:semiHidden/>
    <w:rsid w:val="00C85957"/>
    <w:rPr>
      <w:rFonts w:cs="Times New Roman"/>
      <w:i/>
      <w:iCs/>
    </w:rPr>
  </w:style>
  <w:style w:type="paragraph" w:customStyle="1" w:styleId="Standard">
    <w:name w:val="Standard"/>
    <w:rsid w:val="00CF2D17"/>
    <w:pPr>
      <w:suppressAutoHyphens/>
      <w:autoSpaceDN w:val="0"/>
      <w:textAlignment w:val="baseline"/>
    </w:pPr>
    <w:rPr>
      <w:kern w:val="3"/>
      <w:szCs w:val="22"/>
    </w:rPr>
  </w:style>
  <w:style w:type="character" w:customStyle="1" w:styleId="Heading4Char">
    <w:name w:val="Heading 4 Char"/>
    <w:basedOn w:val="DefaultParagraphFont"/>
    <w:link w:val="Heading4"/>
    <w:semiHidden/>
    <w:rsid w:val="00013C87"/>
    <w:rPr>
      <w:rFonts w:asciiTheme="majorHAnsi" w:eastAsiaTheme="majorEastAsia" w:hAnsiTheme="majorHAnsi" w:cstheme="majorBidi"/>
      <w:i/>
      <w:iCs/>
      <w:color w:val="365F91" w:themeColor="accent1" w:themeShade="BF"/>
      <w:szCs w:val="22"/>
      <w:lang w:val="en-US" w:eastAsia="en-US"/>
    </w:rPr>
  </w:style>
  <w:style w:type="paragraph" w:customStyle="1" w:styleId="Normal1">
    <w:name w:val="Normal1"/>
    <w:rsid w:val="00081714"/>
    <w:pPr>
      <w:spacing w:line="276" w:lineRule="auto"/>
    </w:pPr>
    <w:rPr>
      <w:rFonts w:ascii="Arial" w:eastAsia="Arial" w:hAnsi="Arial" w:cs="Arial"/>
      <w:color w:val="000000"/>
      <w:sz w:val="22"/>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F825DC"/>
    <w:rPr>
      <w:color w:val="605E5C"/>
      <w:shd w:val="clear" w:color="auto" w:fill="E1DFDD"/>
    </w:rPr>
  </w:style>
  <w:style w:type="paragraph" w:styleId="NormalWeb">
    <w:name w:val="Normal (Web)"/>
    <w:basedOn w:val="Normal"/>
    <w:uiPriority w:val="99"/>
    <w:semiHidden/>
    <w:unhideWhenUsed/>
    <w:rsid w:val="00167F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021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9">
          <w:marLeft w:val="0"/>
          <w:marRight w:val="0"/>
          <w:marTop w:val="0"/>
          <w:marBottom w:val="0"/>
          <w:divBdr>
            <w:top w:val="none" w:sz="0" w:space="0" w:color="auto"/>
            <w:left w:val="none" w:sz="0" w:space="0" w:color="auto"/>
            <w:bottom w:val="none" w:sz="0" w:space="0" w:color="auto"/>
            <w:right w:val="none" w:sz="0" w:space="0" w:color="auto"/>
          </w:divBdr>
          <w:divsChild>
            <w:div w:id="1539321269">
              <w:marLeft w:val="0"/>
              <w:marRight w:val="0"/>
              <w:marTop w:val="0"/>
              <w:marBottom w:val="0"/>
              <w:divBdr>
                <w:top w:val="none" w:sz="0" w:space="0" w:color="auto"/>
                <w:left w:val="none" w:sz="0" w:space="0" w:color="auto"/>
                <w:bottom w:val="none" w:sz="0" w:space="0" w:color="auto"/>
                <w:right w:val="none" w:sz="0" w:space="0" w:color="auto"/>
              </w:divBdr>
              <w:divsChild>
                <w:div w:id="510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6305">
      <w:bodyDiv w:val="1"/>
      <w:marLeft w:val="0"/>
      <w:marRight w:val="0"/>
      <w:marTop w:val="0"/>
      <w:marBottom w:val="0"/>
      <w:divBdr>
        <w:top w:val="none" w:sz="0" w:space="0" w:color="auto"/>
        <w:left w:val="none" w:sz="0" w:space="0" w:color="auto"/>
        <w:bottom w:val="none" w:sz="0" w:space="0" w:color="auto"/>
        <w:right w:val="none" w:sz="0" w:space="0" w:color="auto"/>
      </w:divBdr>
    </w:div>
    <w:div w:id="2146770014">
      <w:bodyDiv w:val="1"/>
      <w:marLeft w:val="0"/>
      <w:marRight w:val="0"/>
      <w:marTop w:val="0"/>
      <w:marBottom w:val="0"/>
      <w:divBdr>
        <w:top w:val="none" w:sz="0" w:space="0" w:color="auto"/>
        <w:left w:val="none" w:sz="0" w:space="0" w:color="auto"/>
        <w:bottom w:val="none" w:sz="0" w:space="0" w:color="auto"/>
        <w:right w:val="none" w:sz="0" w:space="0" w:color="auto"/>
      </w:divBdr>
      <w:divsChild>
        <w:div w:id="1467040476">
          <w:marLeft w:val="0"/>
          <w:marRight w:val="0"/>
          <w:marTop w:val="0"/>
          <w:marBottom w:val="0"/>
          <w:divBdr>
            <w:top w:val="none" w:sz="0" w:space="0" w:color="auto"/>
            <w:left w:val="none" w:sz="0" w:space="0" w:color="auto"/>
            <w:bottom w:val="none" w:sz="0" w:space="0" w:color="auto"/>
            <w:right w:val="none" w:sz="0" w:space="0" w:color="auto"/>
          </w:divBdr>
        </w:div>
        <w:div w:id="2102293769">
          <w:marLeft w:val="0"/>
          <w:marRight w:val="0"/>
          <w:marTop w:val="0"/>
          <w:marBottom w:val="0"/>
          <w:divBdr>
            <w:top w:val="none" w:sz="0" w:space="0" w:color="auto"/>
            <w:left w:val="none" w:sz="0" w:space="0" w:color="auto"/>
            <w:bottom w:val="none" w:sz="0" w:space="0" w:color="auto"/>
            <w:right w:val="none" w:sz="0" w:space="0" w:color="auto"/>
          </w:divBdr>
        </w:div>
        <w:div w:id="11614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ddenbrain.org/podcast/what-makes-relationships-thrive/" TargetMode="External"/><Relationship Id="rId13" Type="http://schemas.openxmlformats.org/officeDocument/2006/relationships/hyperlink" Target="https://www.youtube.com/watch?v=emyi4z-O0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eakonomics.com/podcast/jane-austen-game-theori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ddenbrain.org/podcast/the-power-of-apologies/" TargetMode="External"/><Relationship Id="rId5" Type="http://schemas.openxmlformats.org/officeDocument/2006/relationships/webSettings" Target="webSettings.xml"/><Relationship Id="rId15" Type="http://schemas.openxmlformats.org/officeDocument/2006/relationships/hyperlink" Target="https://online.hbs.edu/blog/post/tragedy-of-the-commons-impact-on-sustainability-issues" TargetMode="External"/><Relationship Id="rId10" Type="http://schemas.openxmlformats.org/officeDocument/2006/relationships/hyperlink" Target="https://hiddenbrain.org/podcast/you-2-0-the-empathy-gy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d.com/talks/jamil_zaki_we_re_experiencing_an_empathy_shortage_but_we_can_fix_it_together" TargetMode="External"/><Relationship Id="rId14" Type="http://schemas.openxmlformats.org/officeDocument/2006/relationships/hyperlink" Target="https://www.youtube.com/watch?v=CxC161GvM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DpeesRyhpYqpdiPfvG6oJcsLA==">AMUW2mWNnU0EIQqhOQmd7eyV1STKfdf6Z7Z91vHamu9n0V8Jxn67Zx4ONNyZfn5c3UlQHiDs+qNHzYFdwmvGQnUHI2/uKo8n5ogo1f9DnBL2dGgp9coeJnEWTzEobXeBlKgmcstgJ+3A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Siposova</dc:creator>
  <cp:keywords/>
  <dc:description/>
  <cp:lastModifiedBy>Joshua Hayden</cp:lastModifiedBy>
  <cp:revision>9</cp:revision>
  <cp:lastPrinted>2022-02-02T15:53:00Z</cp:lastPrinted>
  <dcterms:created xsi:type="dcterms:W3CDTF">2023-11-11T16:33:00Z</dcterms:created>
  <dcterms:modified xsi:type="dcterms:W3CDTF">2024-01-30T15:44:00Z</dcterms:modified>
</cp:coreProperties>
</file>