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AB238" w14:textId="116E8567" w:rsidR="00335672" w:rsidRPr="00744A04" w:rsidRDefault="00833098" w:rsidP="00335672">
      <w:pPr>
        <w:pStyle w:val="CourseTitle"/>
      </w:pPr>
      <w:r>
        <w:t>Cross-cultural and indigenous psychology</w:t>
      </w:r>
    </w:p>
    <w:p w14:paraId="33F3F2C0" w14:textId="5AA726A4" w:rsidR="00744A04" w:rsidRPr="0049398C" w:rsidRDefault="006C0B88" w:rsidP="006C0B88">
      <w:pPr>
        <w:rPr>
          <w:szCs w:val="20"/>
        </w:rPr>
      </w:pPr>
      <w:r w:rsidRPr="0049398C">
        <w:rPr>
          <w:b/>
          <w:szCs w:val="20"/>
        </w:rPr>
        <w:t>Course code:</w:t>
      </w:r>
      <w:r w:rsidR="00335672" w:rsidRPr="0049398C">
        <w:rPr>
          <w:szCs w:val="20"/>
        </w:rPr>
        <w:t xml:space="preserve"> </w:t>
      </w:r>
      <w:r w:rsidR="006A22A9">
        <w:rPr>
          <w:szCs w:val="20"/>
        </w:rPr>
        <w:t>PSY221</w:t>
      </w:r>
    </w:p>
    <w:p w14:paraId="30B47283" w14:textId="59A42C95" w:rsidR="00744A04" w:rsidRPr="0049398C" w:rsidRDefault="00FF19B5" w:rsidP="006C0B88">
      <w:pPr>
        <w:rPr>
          <w:szCs w:val="20"/>
        </w:rPr>
      </w:pPr>
      <w:r w:rsidRPr="0049398C">
        <w:rPr>
          <w:b/>
          <w:szCs w:val="20"/>
        </w:rPr>
        <w:t xml:space="preserve">Term </w:t>
      </w:r>
      <w:r w:rsidR="006C0B88" w:rsidRPr="0049398C">
        <w:rPr>
          <w:b/>
          <w:szCs w:val="20"/>
        </w:rPr>
        <w:t>and year:</w:t>
      </w:r>
      <w:r w:rsidR="00EF2945" w:rsidRPr="0049398C">
        <w:rPr>
          <w:szCs w:val="20"/>
        </w:rPr>
        <w:t xml:space="preserve"> </w:t>
      </w:r>
      <w:r w:rsidR="006A22A9">
        <w:rPr>
          <w:szCs w:val="20"/>
        </w:rPr>
        <w:t>Spring 2025</w:t>
      </w:r>
    </w:p>
    <w:p w14:paraId="1599DF5D" w14:textId="1E9A29B5" w:rsidR="006C0B88" w:rsidRPr="004D4CB4" w:rsidRDefault="006C0B88" w:rsidP="006C0B88">
      <w:pPr>
        <w:rPr>
          <w:szCs w:val="20"/>
        </w:rPr>
      </w:pPr>
      <w:r w:rsidRPr="0049398C">
        <w:rPr>
          <w:b/>
          <w:szCs w:val="20"/>
        </w:rPr>
        <w:t>Day and time:</w:t>
      </w:r>
      <w:r w:rsidRPr="0049398C">
        <w:rPr>
          <w:szCs w:val="20"/>
        </w:rPr>
        <w:t xml:space="preserve"> </w:t>
      </w:r>
      <w:r w:rsidR="006A22A9">
        <w:rPr>
          <w:szCs w:val="20"/>
        </w:rPr>
        <w:t xml:space="preserve">Thursday </w:t>
      </w:r>
      <w:r w:rsidR="004D4CB4">
        <w:rPr>
          <w:szCs w:val="20"/>
        </w:rPr>
        <w:t>15:30 – 18:15</w:t>
      </w:r>
      <w:r w:rsidR="00B31223">
        <w:rPr>
          <w:szCs w:val="20"/>
        </w:rPr>
        <w:t xml:space="preserve"> </w:t>
      </w:r>
      <w:r w:rsidR="00A4202D">
        <w:rPr>
          <w:szCs w:val="20"/>
        </w:rPr>
        <w:t>3.27</w:t>
      </w:r>
    </w:p>
    <w:p w14:paraId="4B1AA91C" w14:textId="50F5F113" w:rsidR="00E27D17" w:rsidRPr="0049398C" w:rsidRDefault="00E27D17" w:rsidP="006C0B88">
      <w:pPr>
        <w:rPr>
          <w:szCs w:val="20"/>
        </w:rPr>
      </w:pPr>
      <w:r w:rsidRPr="0049398C">
        <w:rPr>
          <w:b/>
          <w:szCs w:val="20"/>
        </w:rPr>
        <w:t>Instructor</w:t>
      </w:r>
      <w:r w:rsidR="006C0B88" w:rsidRPr="0049398C">
        <w:rPr>
          <w:b/>
          <w:szCs w:val="20"/>
        </w:rPr>
        <w:t>:</w:t>
      </w:r>
      <w:r w:rsidR="006C0B88" w:rsidRPr="0049398C">
        <w:rPr>
          <w:szCs w:val="20"/>
        </w:rPr>
        <w:t xml:space="preserve"> </w:t>
      </w:r>
      <w:r w:rsidR="00F34065" w:rsidRPr="0049398C">
        <w:rPr>
          <w:szCs w:val="20"/>
        </w:rPr>
        <w:t>Václav Linkov</w:t>
      </w:r>
    </w:p>
    <w:p w14:paraId="58D66519" w14:textId="53B60096" w:rsidR="000E5274" w:rsidRPr="0049398C" w:rsidRDefault="00E27D17" w:rsidP="00E27D17">
      <w:pPr>
        <w:rPr>
          <w:szCs w:val="20"/>
          <w:lang w:val="cs-CZ"/>
        </w:rPr>
      </w:pPr>
      <w:r w:rsidRPr="0049398C">
        <w:rPr>
          <w:b/>
          <w:szCs w:val="20"/>
        </w:rPr>
        <w:t>Instructor</w:t>
      </w:r>
      <w:r w:rsidR="006C0B88" w:rsidRPr="0049398C">
        <w:rPr>
          <w:b/>
          <w:szCs w:val="20"/>
        </w:rPr>
        <w:t xml:space="preserve"> contact:</w:t>
      </w:r>
      <w:r w:rsidR="006C0B88" w:rsidRPr="0049398C">
        <w:rPr>
          <w:szCs w:val="20"/>
        </w:rPr>
        <w:t xml:space="preserve"> </w:t>
      </w:r>
      <w:r w:rsidR="006A22A9">
        <w:rPr>
          <w:szCs w:val="20"/>
        </w:rPr>
        <w:t>vaclav.linkov@aauni.edu</w:t>
      </w:r>
    </w:p>
    <w:p w14:paraId="33F14653" w14:textId="2252AE0E" w:rsidR="00E27D17" w:rsidRPr="0049398C" w:rsidRDefault="006C0B88" w:rsidP="006C0B88">
      <w:pPr>
        <w:rPr>
          <w:szCs w:val="20"/>
        </w:rPr>
      </w:pPr>
      <w:r w:rsidRPr="0049398C">
        <w:rPr>
          <w:b/>
          <w:szCs w:val="20"/>
        </w:rPr>
        <w:t>Consultation hours:</w:t>
      </w:r>
      <w:r w:rsidR="00335672" w:rsidRPr="0049398C">
        <w:rPr>
          <w:szCs w:val="20"/>
        </w:rPr>
        <w:t xml:space="preserve"> </w:t>
      </w:r>
      <w:r w:rsidR="006A22A9">
        <w:rPr>
          <w:szCs w:val="20"/>
        </w:rPr>
        <w:t>Thursday</w:t>
      </w:r>
      <w:r w:rsidR="008D0896">
        <w:rPr>
          <w:szCs w:val="20"/>
        </w:rPr>
        <w:t xml:space="preserve"> 18:15-19:15 </w:t>
      </w:r>
      <w:r w:rsidR="003A7E84">
        <w:rPr>
          <w:szCs w:val="20"/>
        </w:rPr>
        <w:t>(in the c</w:t>
      </w:r>
      <w:r w:rsidR="00055F58">
        <w:rPr>
          <w:szCs w:val="20"/>
        </w:rPr>
        <w:t>offee shop</w:t>
      </w:r>
      <w:r w:rsidR="00B42AFB">
        <w:rPr>
          <w:szCs w:val="20"/>
        </w:rPr>
        <w:t>)</w:t>
      </w:r>
    </w:p>
    <w:p w14:paraId="4A23BA9D" w14:textId="77777777" w:rsidR="00507723" w:rsidRPr="0049398C" w:rsidRDefault="00507723" w:rsidP="00774600">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0"/>
        <w:gridCol w:w="2063"/>
        <w:gridCol w:w="3181"/>
      </w:tblGrid>
      <w:tr w:rsidR="00744A04" w:rsidRPr="0049398C" w14:paraId="2E2AF8E1" w14:textId="77777777" w:rsidTr="24A727EC">
        <w:tc>
          <w:tcPr>
            <w:tcW w:w="1137" w:type="pct"/>
          </w:tcPr>
          <w:p w14:paraId="57BAF86B" w14:textId="77777777" w:rsidR="00065D25" w:rsidRPr="0049398C" w:rsidRDefault="6D66ADC7" w:rsidP="6DDBFA9F">
            <w:pPr>
              <w:rPr>
                <w:b/>
                <w:bCs/>
                <w:szCs w:val="20"/>
              </w:rPr>
            </w:pPr>
            <w:r w:rsidRPr="0049398C">
              <w:rPr>
                <w:b/>
                <w:bCs/>
                <w:szCs w:val="20"/>
              </w:rPr>
              <w:t>Credits</w:t>
            </w:r>
            <w:r w:rsidR="76014472" w:rsidRPr="0049398C">
              <w:rPr>
                <w:b/>
                <w:bCs/>
                <w:szCs w:val="20"/>
              </w:rPr>
              <w:t xml:space="preserve"> US/ECTS</w:t>
            </w:r>
          </w:p>
        </w:tc>
        <w:tc>
          <w:tcPr>
            <w:tcW w:w="1059" w:type="pct"/>
          </w:tcPr>
          <w:p w14:paraId="3AD9037A" w14:textId="77777777" w:rsidR="00065D25" w:rsidRPr="0049398C" w:rsidRDefault="6D66ADC7" w:rsidP="6DDBFA9F">
            <w:pPr>
              <w:rPr>
                <w:szCs w:val="20"/>
              </w:rPr>
            </w:pPr>
            <w:r w:rsidRPr="0049398C">
              <w:rPr>
                <w:szCs w:val="20"/>
              </w:rPr>
              <w:t>3</w:t>
            </w:r>
            <w:r w:rsidR="76014472" w:rsidRPr="0049398C">
              <w:rPr>
                <w:szCs w:val="20"/>
              </w:rPr>
              <w:t>/6</w:t>
            </w:r>
          </w:p>
        </w:tc>
        <w:tc>
          <w:tcPr>
            <w:tcW w:w="1103" w:type="pct"/>
          </w:tcPr>
          <w:p w14:paraId="32673AA9" w14:textId="77777777" w:rsidR="00065D25" w:rsidRPr="0049398C" w:rsidRDefault="6D66ADC7" w:rsidP="6DDBFA9F">
            <w:pPr>
              <w:rPr>
                <w:b/>
                <w:bCs/>
                <w:szCs w:val="20"/>
              </w:rPr>
            </w:pPr>
            <w:r w:rsidRPr="0049398C">
              <w:rPr>
                <w:b/>
                <w:bCs/>
                <w:szCs w:val="20"/>
              </w:rPr>
              <w:t>Level</w:t>
            </w:r>
          </w:p>
        </w:tc>
        <w:tc>
          <w:tcPr>
            <w:tcW w:w="1701" w:type="pct"/>
          </w:tcPr>
          <w:p w14:paraId="3D4228FB" w14:textId="4B9D41E5" w:rsidR="00065D25" w:rsidRPr="0049398C" w:rsidRDefault="00065D25" w:rsidP="6DDBFA9F">
            <w:pPr>
              <w:rPr>
                <w:rStyle w:val="Zstupntext"/>
                <w:color w:val="auto"/>
                <w:szCs w:val="20"/>
              </w:rPr>
            </w:pPr>
          </w:p>
        </w:tc>
      </w:tr>
      <w:tr w:rsidR="00744A04" w:rsidRPr="0049398C" w14:paraId="59C5073B" w14:textId="77777777" w:rsidTr="24A727EC">
        <w:tc>
          <w:tcPr>
            <w:tcW w:w="1137" w:type="pct"/>
          </w:tcPr>
          <w:p w14:paraId="419AA575" w14:textId="77777777" w:rsidR="006E1ED0" w:rsidRPr="0049398C" w:rsidRDefault="4F8932CF" w:rsidP="6DDBFA9F">
            <w:pPr>
              <w:rPr>
                <w:b/>
                <w:bCs/>
                <w:szCs w:val="20"/>
              </w:rPr>
            </w:pPr>
            <w:r w:rsidRPr="0049398C">
              <w:rPr>
                <w:b/>
                <w:bCs/>
                <w:szCs w:val="20"/>
              </w:rPr>
              <w:t>Length</w:t>
            </w:r>
          </w:p>
        </w:tc>
        <w:tc>
          <w:tcPr>
            <w:tcW w:w="1059" w:type="pct"/>
          </w:tcPr>
          <w:p w14:paraId="64CA4B8C" w14:textId="77777777" w:rsidR="006E1ED0" w:rsidRPr="0049398C" w:rsidRDefault="19163762" w:rsidP="6DDBFA9F">
            <w:pPr>
              <w:rPr>
                <w:szCs w:val="20"/>
              </w:rPr>
            </w:pPr>
            <w:r w:rsidRPr="0049398C">
              <w:rPr>
                <w:szCs w:val="20"/>
              </w:rPr>
              <w:t>15 weeks</w:t>
            </w:r>
          </w:p>
        </w:tc>
        <w:tc>
          <w:tcPr>
            <w:tcW w:w="1103" w:type="pct"/>
          </w:tcPr>
          <w:p w14:paraId="3FC13617" w14:textId="77777777" w:rsidR="006E1ED0" w:rsidRPr="0049398C" w:rsidRDefault="19163762" w:rsidP="6DDBFA9F">
            <w:pPr>
              <w:rPr>
                <w:b/>
                <w:bCs/>
                <w:szCs w:val="20"/>
              </w:rPr>
            </w:pPr>
            <w:r w:rsidRPr="0049398C">
              <w:rPr>
                <w:b/>
                <w:bCs/>
                <w:szCs w:val="20"/>
              </w:rPr>
              <w:t>Pre-requisite</w:t>
            </w:r>
          </w:p>
        </w:tc>
        <w:tc>
          <w:tcPr>
            <w:tcW w:w="1701" w:type="pct"/>
          </w:tcPr>
          <w:p w14:paraId="7244F056" w14:textId="4A411280" w:rsidR="006E1ED0" w:rsidRPr="0049398C" w:rsidRDefault="006E1ED0" w:rsidP="6DDBFA9F">
            <w:pPr>
              <w:rPr>
                <w:szCs w:val="20"/>
              </w:rPr>
            </w:pPr>
          </w:p>
        </w:tc>
      </w:tr>
      <w:tr w:rsidR="00744A04" w:rsidRPr="0049398C" w14:paraId="2002E794" w14:textId="77777777" w:rsidTr="24A727EC">
        <w:tc>
          <w:tcPr>
            <w:tcW w:w="1137" w:type="pct"/>
          </w:tcPr>
          <w:p w14:paraId="76B3432A" w14:textId="77777777" w:rsidR="006E1ED0" w:rsidRPr="0049398C" w:rsidRDefault="19163762" w:rsidP="6DDBFA9F">
            <w:pPr>
              <w:rPr>
                <w:b/>
                <w:bCs/>
                <w:szCs w:val="20"/>
              </w:rPr>
            </w:pPr>
            <w:r w:rsidRPr="0049398C">
              <w:rPr>
                <w:b/>
                <w:bCs/>
                <w:szCs w:val="20"/>
              </w:rPr>
              <w:t>Contact hours</w:t>
            </w:r>
          </w:p>
        </w:tc>
        <w:tc>
          <w:tcPr>
            <w:tcW w:w="1059" w:type="pct"/>
          </w:tcPr>
          <w:p w14:paraId="56248F34" w14:textId="77777777" w:rsidR="006E1ED0" w:rsidRPr="0049398C" w:rsidRDefault="19163762" w:rsidP="6DDBFA9F">
            <w:pPr>
              <w:rPr>
                <w:szCs w:val="20"/>
              </w:rPr>
            </w:pPr>
            <w:r w:rsidRPr="0049398C">
              <w:rPr>
                <w:szCs w:val="20"/>
              </w:rPr>
              <w:t>42 hours</w:t>
            </w:r>
          </w:p>
        </w:tc>
        <w:tc>
          <w:tcPr>
            <w:tcW w:w="1103" w:type="pct"/>
          </w:tcPr>
          <w:p w14:paraId="53969BED" w14:textId="1CBCBE9C" w:rsidR="006E1ED0" w:rsidRPr="0049398C" w:rsidRDefault="00D547B6" w:rsidP="6DDBFA9F">
            <w:pPr>
              <w:rPr>
                <w:b/>
                <w:bCs/>
                <w:szCs w:val="20"/>
              </w:rPr>
            </w:pPr>
            <w:r w:rsidRPr="0049398C">
              <w:rPr>
                <w:b/>
                <w:bCs/>
                <w:szCs w:val="20"/>
              </w:rPr>
              <w:t>Grading</w:t>
            </w:r>
          </w:p>
        </w:tc>
        <w:tc>
          <w:tcPr>
            <w:tcW w:w="1701" w:type="pct"/>
          </w:tcPr>
          <w:p w14:paraId="53E8AB5D" w14:textId="52A32F67" w:rsidR="006E1ED0" w:rsidRPr="0049398C" w:rsidRDefault="006E1ED0" w:rsidP="6DDBFA9F">
            <w:pPr>
              <w:rPr>
                <w:rStyle w:val="Zstupntext"/>
                <w:color w:val="auto"/>
                <w:szCs w:val="20"/>
              </w:rPr>
            </w:pPr>
          </w:p>
        </w:tc>
      </w:tr>
    </w:tbl>
    <w:p w14:paraId="45618808" w14:textId="1F1B7760" w:rsidR="00E27D17" w:rsidRPr="0049398C" w:rsidRDefault="004B3C24" w:rsidP="00C96A74">
      <w:pPr>
        <w:pStyle w:val="Nadpis1"/>
        <w:rPr>
          <w:szCs w:val="20"/>
        </w:rPr>
      </w:pPr>
      <w:r w:rsidRPr="0049398C">
        <w:rPr>
          <w:szCs w:val="20"/>
        </w:rPr>
        <w:t xml:space="preserve">Course </w:t>
      </w:r>
      <w:r w:rsidR="00774600" w:rsidRPr="0049398C">
        <w:rPr>
          <w:szCs w:val="20"/>
        </w:rPr>
        <w:t>Description</w:t>
      </w:r>
    </w:p>
    <w:p w14:paraId="22606786" w14:textId="2F6EA026" w:rsidR="00E91CCD" w:rsidRPr="0049398C" w:rsidRDefault="00E91CCD" w:rsidP="00E91CCD">
      <w:pPr>
        <w:pStyle w:val="Normlnweb"/>
        <w:rPr>
          <w:rFonts w:ascii="Verdana" w:hAnsi="Verdana"/>
          <w:sz w:val="20"/>
          <w:szCs w:val="20"/>
        </w:rPr>
      </w:pPr>
      <w:r w:rsidRPr="0049398C">
        <w:rPr>
          <w:rFonts w:ascii="Verdana" w:hAnsi="Verdana"/>
          <w:sz w:val="20"/>
          <w:szCs w:val="20"/>
        </w:rPr>
        <w:t>This course explores the diverse psychological theories and perspectives that arise from cultural and indigenous contexts around the world. It emphasizes the interplay between culture and psychology, focusing on how cultural norms, values, and traditions shape human behavior, cognition, and emotion. Students will critically examine the universality and cultural specificity of psychological concepts, while gaining an understanding of indigenous psychological knowledge systems, often rooted in holistic approaches.</w:t>
      </w:r>
    </w:p>
    <w:p w14:paraId="49AC63E3" w14:textId="77777777" w:rsidR="00774600" w:rsidRPr="0049398C" w:rsidRDefault="00A53AE2" w:rsidP="00DA22E6">
      <w:pPr>
        <w:pStyle w:val="Nadpis1"/>
        <w:rPr>
          <w:szCs w:val="20"/>
        </w:rPr>
      </w:pPr>
      <w:r w:rsidRPr="0049398C">
        <w:rPr>
          <w:szCs w:val="20"/>
        </w:rPr>
        <w:t>Student L</w:t>
      </w:r>
      <w:r w:rsidR="00774600" w:rsidRPr="0049398C">
        <w:rPr>
          <w:szCs w:val="20"/>
        </w:rPr>
        <w:t>earning Outcomes</w:t>
      </w:r>
    </w:p>
    <w:p w14:paraId="7580D227" w14:textId="77777777" w:rsidR="00774600" w:rsidRPr="0049398C" w:rsidRDefault="00774600" w:rsidP="00335672">
      <w:pPr>
        <w:rPr>
          <w:szCs w:val="20"/>
        </w:rPr>
      </w:pPr>
      <w:r w:rsidRPr="0049398C">
        <w:rPr>
          <w:szCs w:val="20"/>
        </w:rPr>
        <w:t>Upon completion of this course, students should be able to:</w:t>
      </w:r>
    </w:p>
    <w:p w14:paraId="6A0B2870" w14:textId="42AE4C54" w:rsidR="00585274" w:rsidRPr="0049398C" w:rsidRDefault="00F46371" w:rsidP="008E1720">
      <w:pPr>
        <w:pStyle w:val="Odstavecseseznamem"/>
        <w:numPr>
          <w:ilvl w:val="0"/>
          <w:numId w:val="14"/>
        </w:numPr>
        <w:rPr>
          <w:szCs w:val="20"/>
        </w:rPr>
      </w:pPr>
      <w:r w:rsidRPr="0049398C">
        <w:rPr>
          <w:szCs w:val="20"/>
        </w:rPr>
        <w:t xml:space="preserve">Understand </w:t>
      </w:r>
      <w:r w:rsidR="00542BF4" w:rsidRPr="0049398C">
        <w:rPr>
          <w:szCs w:val="20"/>
        </w:rPr>
        <w:t>main themes studied on the intersection between psychology and cultural studies</w:t>
      </w:r>
    </w:p>
    <w:p w14:paraId="7AF4C27C" w14:textId="77777777" w:rsidR="00923F97" w:rsidRDefault="00542BF4" w:rsidP="00923F97">
      <w:pPr>
        <w:pStyle w:val="Odstavecseseznamem"/>
        <w:numPr>
          <w:ilvl w:val="0"/>
          <w:numId w:val="14"/>
        </w:numPr>
        <w:rPr>
          <w:szCs w:val="20"/>
        </w:rPr>
      </w:pPr>
      <w:r w:rsidRPr="00923F97">
        <w:rPr>
          <w:szCs w:val="20"/>
        </w:rPr>
        <w:t xml:space="preserve">Know </w:t>
      </w:r>
      <w:r w:rsidR="00F63EEF" w:rsidRPr="00923F97">
        <w:rPr>
          <w:szCs w:val="20"/>
        </w:rPr>
        <w:t>terminology used by the most developed indigenous psychologies</w:t>
      </w:r>
    </w:p>
    <w:p w14:paraId="27463254" w14:textId="1EA6AAD7" w:rsidR="00695569" w:rsidRPr="00923F97" w:rsidRDefault="005C197A" w:rsidP="00923F97">
      <w:pPr>
        <w:pStyle w:val="Odstavecseseznamem"/>
        <w:numPr>
          <w:ilvl w:val="0"/>
          <w:numId w:val="14"/>
        </w:numPr>
        <w:rPr>
          <w:szCs w:val="20"/>
        </w:rPr>
      </w:pPr>
      <w:r w:rsidRPr="00923F97">
        <w:rPr>
          <w:szCs w:val="20"/>
        </w:rPr>
        <w:t>Understand difficulties connected with stud</w:t>
      </w:r>
      <w:r w:rsidR="002C3CEF" w:rsidRPr="00923F97">
        <w:rPr>
          <w:szCs w:val="20"/>
        </w:rPr>
        <w:t xml:space="preserve">ying </w:t>
      </w:r>
      <w:r w:rsidR="00E06B32" w:rsidRPr="00923F97">
        <w:rPr>
          <w:szCs w:val="20"/>
        </w:rPr>
        <w:t>small cultural groups</w:t>
      </w:r>
    </w:p>
    <w:p w14:paraId="491B3DB5" w14:textId="77777777" w:rsidR="00774600" w:rsidRPr="0049398C" w:rsidRDefault="003C07B8" w:rsidP="00DA22E6">
      <w:pPr>
        <w:pStyle w:val="Nadpis1"/>
        <w:rPr>
          <w:szCs w:val="20"/>
        </w:rPr>
      </w:pPr>
      <w:r w:rsidRPr="0049398C">
        <w:rPr>
          <w:szCs w:val="20"/>
        </w:rPr>
        <w:t xml:space="preserve">Reading </w:t>
      </w:r>
      <w:r w:rsidR="00774600" w:rsidRPr="0049398C">
        <w:rPr>
          <w:szCs w:val="20"/>
        </w:rPr>
        <w:t>Material</w:t>
      </w:r>
    </w:p>
    <w:p w14:paraId="351B2D9C" w14:textId="77777777" w:rsidR="003C07B8" w:rsidRPr="0049398C" w:rsidRDefault="003C07B8" w:rsidP="00DA22E6">
      <w:pPr>
        <w:pStyle w:val="Nadpis2"/>
        <w:rPr>
          <w:szCs w:val="20"/>
        </w:rPr>
      </w:pPr>
      <w:r w:rsidRPr="0049398C">
        <w:rPr>
          <w:szCs w:val="20"/>
        </w:rPr>
        <w:t>Required Materials</w:t>
      </w:r>
    </w:p>
    <w:p w14:paraId="6EB17FE1" w14:textId="0BE1E03C" w:rsidR="003C07B8" w:rsidRPr="0049398C" w:rsidRDefault="003C07B8" w:rsidP="008E1720">
      <w:pPr>
        <w:numPr>
          <w:ilvl w:val="0"/>
          <w:numId w:val="15"/>
        </w:numPr>
        <w:jc w:val="both"/>
        <w:rPr>
          <w:szCs w:val="20"/>
        </w:rPr>
      </w:pPr>
      <w:r w:rsidRPr="0049398C">
        <w:rPr>
          <w:szCs w:val="20"/>
        </w:rPr>
        <w:t>Textbook</w:t>
      </w:r>
      <w:r w:rsidR="00DB30A8" w:rsidRPr="0049398C">
        <w:rPr>
          <w:szCs w:val="20"/>
        </w:rPr>
        <w:t>s:</w:t>
      </w:r>
    </w:p>
    <w:p w14:paraId="2CEF7CA1" w14:textId="77777777" w:rsidR="00886443" w:rsidRPr="0049398C" w:rsidRDefault="00886443" w:rsidP="00886443">
      <w:pPr>
        <w:ind w:left="720"/>
        <w:jc w:val="both"/>
        <w:rPr>
          <w:szCs w:val="20"/>
        </w:rPr>
      </w:pPr>
    </w:p>
    <w:p w14:paraId="76791173" w14:textId="7B4A9E02" w:rsidR="00DB30A8" w:rsidRPr="0049398C" w:rsidRDefault="00886443" w:rsidP="00DB30A8">
      <w:pPr>
        <w:jc w:val="both"/>
        <w:rPr>
          <w:szCs w:val="20"/>
        </w:rPr>
      </w:pPr>
      <w:r w:rsidRPr="0049398C">
        <w:rPr>
          <w:szCs w:val="20"/>
        </w:rPr>
        <w:t>Midterm:</w:t>
      </w:r>
    </w:p>
    <w:p w14:paraId="6DAADA6B" w14:textId="14E40287" w:rsidR="00DB30A8" w:rsidRPr="0049398C" w:rsidRDefault="00DB30A8" w:rsidP="00DB30A8">
      <w:pPr>
        <w:ind w:left="709" w:hanging="709"/>
        <w:rPr>
          <w:szCs w:val="20"/>
        </w:rPr>
      </w:pPr>
      <w:r w:rsidRPr="0049398C">
        <w:rPr>
          <w:szCs w:val="20"/>
        </w:rPr>
        <w:t xml:space="preserve">Berry, J.W., </w:t>
      </w:r>
      <w:proofErr w:type="spellStart"/>
      <w:r w:rsidRPr="0049398C">
        <w:rPr>
          <w:szCs w:val="20"/>
        </w:rPr>
        <w:t>Poortinga</w:t>
      </w:r>
      <w:proofErr w:type="spellEnd"/>
      <w:r w:rsidRPr="0049398C">
        <w:rPr>
          <w:szCs w:val="20"/>
        </w:rPr>
        <w:t xml:space="preserve">, Y.H., </w:t>
      </w:r>
      <w:proofErr w:type="spellStart"/>
      <w:r w:rsidRPr="0049398C">
        <w:rPr>
          <w:szCs w:val="20"/>
        </w:rPr>
        <w:t>Segall</w:t>
      </w:r>
      <w:proofErr w:type="spellEnd"/>
      <w:r w:rsidRPr="0049398C">
        <w:rPr>
          <w:szCs w:val="20"/>
        </w:rPr>
        <w:t xml:space="preserve">, M.H., &amp; </w:t>
      </w:r>
      <w:proofErr w:type="spellStart"/>
      <w:r w:rsidRPr="0049398C">
        <w:rPr>
          <w:szCs w:val="20"/>
        </w:rPr>
        <w:t>Dasen</w:t>
      </w:r>
      <w:proofErr w:type="spellEnd"/>
      <w:r w:rsidRPr="0049398C">
        <w:rPr>
          <w:szCs w:val="20"/>
        </w:rPr>
        <w:t xml:space="preserve">, P.R. (2012). </w:t>
      </w:r>
      <w:r w:rsidRPr="0049398C">
        <w:rPr>
          <w:i/>
          <w:iCs/>
          <w:szCs w:val="20"/>
        </w:rPr>
        <w:t xml:space="preserve">Cross-cultural psychology. Research and applications </w:t>
      </w:r>
      <w:r w:rsidRPr="0049398C">
        <w:rPr>
          <w:szCs w:val="20"/>
        </w:rPr>
        <w:t>(3rd edition). Cambridge University Press. (chapters 6 cognition pp. 132-155, 7 emotion pp. 157-177, 13 acculturation pp. 307-335)</w:t>
      </w:r>
    </w:p>
    <w:p w14:paraId="5ABC26F0" w14:textId="77777777" w:rsidR="00A61AFB" w:rsidRPr="0049398C" w:rsidRDefault="00A61AFB" w:rsidP="00A61AFB">
      <w:pPr>
        <w:ind w:left="709" w:hanging="709"/>
        <w:rPr>
          <w:szCs w:val="20"/>
        </w:rPr>
      </w:pPr>
      <w:r w:rsidRPr="0049398C">
        <w:rPr>
          <w:szCs w:val="20"/>
        </w:rPr>
        <w:t xml:space="preserve">Lewis, R. D. (2006). </w:t>
      </w:r>
      <w:r w:rsidRPr="0049398C">
        <w:rPr>
          <w:i/>
          <w:iCs/>
          <w:szCs w:val="20"/>
        </w:rPr>
        <w:t>When Cultures Collide: Leading Across Cultures (</w:t>
      </w:r>
      <w:r w:rsidRPr="0049398C">
        <w:rPr>
          <w:szCs w:val="20"/>
        </w:rPr>
        <w:t xml:space="preserve">3rd </w:t>
      </w:r>
      <w:proofErr w:type="spellStart"/>
      <w:r w:rsidRPr="0049398C">
        <w:rPr>
          <w:szCs w:val="20"/>
        </w:rPr>
        <w:t>editon</w:t>
      </w:r>
      <w:proofErr w:type="spellEnd"/>
      <w:r w:rsidRPr="0049398C">
        <w:rPr>
          <w:szCs w:val="20"/>
        </w:rPr>
        <w:t xml:space="preserve">). Boston, Nicholas Brealey International, pp. 27-52. Alternatively you can read about it at: </w:t>
      </w:r>
      <w:hyperlink r:id="rId11" w:history="1">
        <w:r w:rsidRPr="0049398C">
          <w:rPr>
            <w:rStyle w:val="Hypertextovodkaz"/>
            <w:szCs w:val="20"/>
          </w:rPr>
          <w:t>https://www.crossculture.com/the-lewis-model-dimensions-of-behaviour/</w:t>
        </w:r>
      </w:hyperlink>
    </w:p>
    <w:p w14:paraId="0A00C617" w14:textId="77777777" w:rsidR="00A61AFB" w:rsidRPr="0049398C" w:rsidRDefault="00A61AFB" w:rsidP="00DB30A8">
      <w:pPr>
        <w:ind w:left="709" w:hanging="709"/>
        <w:rPr>
          <w:rFonts w:eastAsia="PMingLiU"/>
          <w:szCs w:val="20"/>
          <w:lang w:eastAsia="zh-TW"/>
        </w:rPr>
      </w:pPr>
    </w:p>
    <w:p w14:paraId="05F3094C" w14:textId="77777777" w:rsidR="00DB30A8" w:rsidRPr="0049398C" w:rsidRDefault="00DB30A8" w:rsidP="00DB30A8">
      <w:pPr>
        <w:jc w:val="both"/>
        <w:rPr>
          <w:szCs w:val="20"/>
        </w:rPr>
      </w:pPr>
    </w:p>
    <w:p w14:paraId="59214D99" w14:textId="77E1EC1F" w:rsidR="00DB30A8" w:rsidRPr="0049398C" w:rsidRDefault="00886443" w:rsidP="00DB30A8">
      <w:pPr>
        <w:jc w:val="both"/>
        <w:rPr>
          <w:szCs w:val="20"/>
        </w:rPr>
      </w:pPr>
      <w:r w:rsidRPr="0049398C">
        <w:rPr>
          <w:szCs w:val="20"/>
        </w:rPr>
        <w:t>Final exam:</w:t>
      </w:r>
    </w:p>
    <w:p w14:paraId="522A4428" w14:textId="6746BA05" w:rsidR="00886443" w:rsidRPr="0049398C" w:rsidRDefault="00886443" w:rsidP="005B0E1E">
      <w:pPr>
        <w:ind w:left="709" w:hanging="709"/>
        <w:rPr>
          <w:szCs w:val="20"/>
        </w:rPr>
      </w:pPr>
      <w:r w:rsidRPr="0049398C">
        <w:rPr>
          <w:szCs w:val="20"/>
        </w:rPr>
        <w:t xml:space="preserve">Berry, J.W., </w:t>
      </w:r>
      <w:proofErr w:type="spellStart"/>
      <w:r w:rsidRPr="0049398C">
        <w:rPr>
          <w:szCs w:val="20"/>
        </w:rPr>
        <w:t>Poortinga</w:t>
      </w:r>
      <w:proofErr w:type="spellEnd"/>
      <w:r w:rsidRPr="0049398C">
        <w:rPr>
          <w:szCs w:val="20"/>
        </w:rPr>
        <w:t xml:space="preserve">, Y.H., </w:t>
      </w:r>
      <w:proofErr w:type="spellStart"/>
      <w:r w:rsidRPr="0049398C">
        <w:rPr>
          <w:szCs w:val="20"/>
        </w:rPr>
        <w:t>Segall</w:t>
      </w:r>
      <w:proofErr w:type="spellEnd"/>
      <w:r w:rsidRPr="0049398C">
        <w:rPr>
          <w:szCs w:val="20"/>
        </w:rPr>
        <w:t xml:space="preserve">, M.H., &amp; </w:t>
      </w:r>
      <w:proofErr w:type="spellStart"/>
      <w:r w:rsidRPr="0049398C">
        <w:rPr>
          <w:szCs w:val="20"/>
        </w:rPr>
        <w:t>Dasen</w:t>
      </w:r>
      <w:proofErr w:type="spellEnd"/>
      <w:r w:rsidRPr="0049398C">
        <w:rPr>
          <w:szCs w:val="20"/>
        </w:rPr>
        <w:t xml:space="preserve">, P.R. (2012). </w:t>
      </w:r>
      <w:r w:rsidRPr="0049398C">
        <w:rPr>
          <w:i/>
          <w:iCs/>
          <w:szCs w:val="20"/>
        </w:rPr>
        <w:t xml:space="preserve">Cross-cultural psychology. Research and applications </w:t>
      </w:r>
      <w:r w:rsidRPr="0049398C">
        <w:rPr>
          <w:szCs w:val="20"/>
        </w:rPr>
        <w:t>(3rd edition). Cambridge University Press. (8 language 179-200)</w:t>
      </w:r>
    </w:p>
    <w:p w14:paraId="2BF6B0CE" w14:textId="77777777" w:rsidR="005B0E1E" w:rsidRPr="0049398C" w:rsidRDefault="005B0E1E" w:rsidP="005B0E1E">
      <w:pPr>
        <w:spacing w:line="360" w:lineRule="auto"/>
        <w:ind w:left="709" w:hanging="709"/>
        <w:rPr>
          <w:szCs w:val="20"/>
        </w:rPr>
      </w:pPr>
      <w:r w:rsidRPr="0049398C">
        <w:rPr>
          <w:szCs w:val="20"/>
        </w:rPr>
        <w:lastRenderedPageBreak/>
        <w:t xml:space="preserve">Behrens, K. Y. (2004). A multifaceted view of the concept of amae: Reconsidering the indigenous Japanese concept of relatedness. </w:t>
      </w:r>
      <w:r w:rsidRPr="0049398C">
        <w:rPr>
          <w:i/>
          <w:iCs/>
          <w:szCs w:val="20"/>
        </w:rPr>
        <w:t>Human Development,</w:t>
      </w:r>
      <w:r w:rsidRPr="0049398C">
        <w:rPr>
          <w:szCs w:val="20"/>
        </w:rPr>
        <w:t xml:space="preserve"> 47, 1-27.</w:t>
      </w:r>
    </w:p>
    <w:p w14:paraId="31E99F4F" w14:textId="77777777" w:rsidR="005B0E1E" w:rsidRPr="0049398C" w:rsidRDefault="005B0E1E" w:rsidP="005B0E1E">
      <w:pPr>
        <w:adjustRightInd w:val="0"/>
        <w:ind w:left="709" w:hanging="709"/>
        <w:rPr>
          <w:szCs w:val="20"/>
        </w:rPr>
      </w:pPr>
      <w:r w:rsidRPr="0049398C">
        <w:rPr>
          <w:szCs w:val="20"/>
        </w:rPr>
        <w:t xml:space="preserve">Choi, S.-Ch., Han, G., &amp; Kim, Ch.-W. (2007). Analysis of cultural emotion. Understanding of indigenous psychology for universal implications. In J. </w:t>
      </w:r>
      <w:proofErr w:type="spellStart"/>
      <w:r w:rsidRPr="0049398C">
        <w:rPr>
          <w:szCs w:val="20"/>
        </w:rPr>
        <w:t>Valsiner</w:t>
      </w:r>
      <w:proofErr w:type="spellEnd"/>
      <w:r w:rsidRPr="0049398C">
        <w:rPr>
          <w:szCs w:val="20"/>
        </w:rPr>
        <w:t xml:space="preserve"> &amp; A. Rosa, </w:t>
      </w:r>
      <w:r w:rsidRPr="0049398C">
        <w:rPr>
          <w:i/>
          <w:iCs/>
          <w:szCs w:val="20"/>
        </w:rPr>
        <w:t xml:space="preserve">The Cambridge Handbook of Sociocultural Psychology </w:t>
      </w:r>
      <w:r w:rsidRPr="0049398C">
        <w:rPr>
          <w:szCs w:val="20"/>
        </w:rPr>
        <w:t>(s. 318-342). Cambridge: Cambridge University Press.</w:t>
      </w:r>
    </w:p>
    <w:p w14:paraId="6A9176AF" w14:textId="77777777" w:rsidR="005B0E1E" w:rsidRPr="0049398C" w:rsidRDefault="005B0E1E" w:rsidP="005B0E1E">
      <w:pPr>
        <w:adjustRightInd w:val="0"/>
        <w:ind w:left="709" w:hanging="709"/>
        <w:rPr>
          <w:szCs w:val="20"/>
        </w:rPr>
      </w:pPr>
      <w:r w:rsidRPr="0049398C">
        <w:rPr>
          <w:szCs w:val="20"/>
        </w:rPr>
        <w:t xml:space="preserve">Choi, S.-Ch., &amp; Han, G. (2008). </w:t>
      </w:r>
      <w:proofErr w:type="spellStart"/>
      <w:r w:rsidRPr="0049398C">
        <w:rPr>
          <w:szCs w:val="20"/>
        </w:rPr>
        <w:t>Shimcheong</w:t>
      </w:r>
      <w:proofErr w:type="spellEnd"/>
      <w:r w:rsidRPr="0049398C">
        <w:rPr>
          <w:szCs w:val="20"/>
        </w:rPr>
        <w:t xml:space="preserve"> psychology: A case of an emotional state for </w:t>
      </w:r>
    </w:p>
    <w:p w14:paraId="6983015F" w14:textId="77777777" w:rsidR="005B0E1E" w:rsidRPr="0049398C" w:rsidRDefault="005B0E1E" w:rsidP="005B0E1E">
      <w:pPr>
        <w:adjustRightInd w:val="0"/>
        <w:ind w:left="709" w:hanging="709"/>
        <w:rPr>
          <w:szCs w:val="20"/>
        </w:rPr>
      </w:pPr>
      <w:r w:rsidRPr="0049398C">
        <w:rPr>
          <w:szCs w:val="20"/>
        </w:rPr>
        <w:t xml:space="preserve">            cultural psychology. </w:t>
      </w:r>
      <w:r w:rsidRPr="0049398C">
        <w:rPr>
          <w:i/>
          <w:iCs/>
          <w:szCs w:val="20"/>
        </w:rPr>
        <w:t>International Journal for Dialogical Science</w:t>
      </w:r>
      <w:r w:rsidRPr="0049398C">
        <w:rPr>
          <w:szCs w:val="20"/>
        </w:rPr>
        <w:t>, 3, 205-224.</w:t>
      </w:r>
    </w:p>
    <w:p w14:paraId="61D885A2" w14:textId="77777777" w:rsidR="005B0E1E" w:rsidRPr="0049398C" w:rsidRDefault="005B0E1E" w:rsidP="005B0E1E">
      <w:pPr>
        <w:adjustRightInd w:val="0"/>
        <w:ind w:left="709" w:hanging="709"/>
        <w:rPr>
          <w:szCs w:val="20"/>
        </w:rPr>
      </w:pPr>
      <w:r w:rsidRPr="0049398C">
        <w:rPr>
          <w:rFonts w:eastAsia="TimesNewRomanPSMT"/>
          <w:szCs w:val="20"/>
          <w:lang w:eastAsia="zh-TW"/>
        </w:rPr>
        <w:t>Chen, X.-P., &amp; Chen, Ch. C. (2004). On the intricacies of the Chinese guanxi: A process of</w:t>
      </w:r>
      <w:r w:rsidRPr="0049398C">
        <w:rPr>
          <w:szCs w:val="20"/>
        </w:rPr>
        <w:t xml:space="preserve"> </w:t>
      </w:r>
      <w:r w:rsidRPr="0049398C">
        <w:rPr>
          <w:rFonts w:eastAsia="TimesNewRomanPSMT"/>
          <w:szCs w:val="20"/>
          <w:lang w:eastAsia="zh-TW"/>
        </w:rPr>
        <w:t xml:space="preserve">guanxi development. </w:t>
      </w:r>
      <w:r w:rsidRPr="0049398C">
        <w:rPr>
          <w:rFonts w:eastAsia="TimesNewRomanPS-ItalicMT"/>
          <w:i/>
          <w:iCs/>
          <w:szCs w:val="20"/>
          <w:lang w:eastAsia="zh-TW"/>
        </w:rPr>
        <w:t>Asia Pacific Journal of Management</w:t>
      </w:r>
      <w:r w:rsidRPr="0049398C">
        <w:rPr>
          <w:rFonts w:eastAsia="TimesNewRomanPSMT"/>
          <w:szCs w:val="20"/>
          <w:lang w:eastAsia="zh-TW"/>
        </w:rPr>
        <w:t xml:space="preserve">, </w:t>
      </w:r>
      <w:r w:rsidRPr="0049398C">
        <w:rPr>
          <w:rFonts w:eastAsia="TimesNewRomanPS-ItalicMT"/>
          <w:i/>
          <w:iCs/>
          <w:szCs w:val="20"/>
          <w:lang w:eastAsia="zh-TW"/>
        </w:rPr>
        <w:t>21</w:t>
      </w:r>
      <w:r w:rsidRPr="0049398C">
        <w:rPr>
          <w:rFonts w:eastAsia="TimesNewRomanPSMT"/>
          <w:szCs w:val="20"/>
          <w:lang w:eastAsia="zh-TW"/>
        </w:rPr>
        <w:t>, 305–324.</w:t>
      </w:r>
    </w:p>
    <w:p w14:paraId="4A8B75D0" w14:textId="77777777" w:rsidR="005B0E1E" w:rsidRPr="0049398C" w:rsidRDefault="005B0E1E" w:rsidP="005B0E1E">
      <w:pPr>
        <w:rPr>
          <w:szCs w:val="20"/>
        </w:rPr>
      </w:pPr>
      <w:r w:rsidRPr="0049398C">
        <w:rPr>
          <w:szCs w:val="20"/>
        </w:rPr>
        <w:t xml:space="preserve">Hwang, K.-K. (1987). Face and favor: The Chinese power game. </w:t>
      </w:r>
      <w:r w:rsidRPr="0049398C">
        <w:rPr>
          <w:i/>
          <w:iCs/>
          <w:szCs w:val="20"/>
        </w:rPr>
        <w:t>The American Journal of  Sociology</w:t>
      </w:r>
      <w:r w:rsidRPr="0049398C">
        <w:rPr>
          <w:szCs w:val="20"/>
        </w:rPr>
        <w:t>, 92, 944-974.</w:t>
      </w:r>
    </w:p>
    <w:p w14:paraId="63337DDC" w14:textId="77777777" w:rsidR="005B0E1E" w:rsidRPr="0049398C" w:rsidRDefault="005B0E1E" w:rsidP="005B0E1E">
      <w:pPr>
        <w:spacing w:line="360" w:lineRule="auto"/>
        <w:ind w:left="709" w:hanging="709"/>
        <w:rPr>
          <w:szCs w:val="20"/>
        </w:rPr>
      </w:pPr>
      <w:r w:rsidRPr="0049398C">
        <w:rPr>
          <w:szCs w:val="20"/>
        </w:rPr>
        <w:t xml:space="preserve">Reyes, J. (2015) </w:t>
      </w:r>
      <w:proofErr w:type="spellStart"/>
      <w:r w:rsidRPr="0049398C">
        <w:rPr>
          <w:i/>
          <w:iCs/>
          <w:szCs w:val="20"/>
        </w:rPr>
        <w:t>Loób</w:t>
      </w:r>
      <w:proofErr w:type="spellEnd"/>
      <w:r w:rsidRPr="0049398C">
        <w:rPr>
          <w:i/>
          <w:iCs/>
          <w:szCs w:val="20"/>
        </w:rPr>
        <w:t xml:space="preserve"> </w:t>
      </w:r>
      <w:r w:rsidRPr="0049398C">
        <w:rPr>
          <w:szCs w:val="20"/>
        </w:rPr>
        <w:t xml:space="preserve">and </w:t>
      </w:r>
      <w:proofErr w:type="spellStart"/>
      <w:r w:rsidRPr="0049398C">
        <w:rPr>
          <w:i/>
          <w:iCs/>
          <w:szCs w:val="20"/>
        </w:rPr>
        <w:t>Kapwa</w:t>
      </w:r>
      <w:proofErr w:type="spellEnd"/>
      <w:r w:rsidRPr="0049398C">
        <w:rPr>
          <w:szCs w:val="20"/>
        </w:rPr>
        <w:t xml:space="preserve">: An Introduction to a Filipino Virtue Ethics. </w:t>
      </w:r>
      <w:r w:rsidRPr="0049398C">
        <w:rPr>
          <w:i/>
          <w:iCs/>
          <w:szCs w:val="20"/>
        </w:rPr>
        <w:t>Asian Philosophy</w:t>
      </w:r>
      <w:r w:rsidRPr="0049398C">
        <w:rPr>
          <w:szCs w:val="20"/>
        </w:rPr>
        <w:t>, 25(2), 148-171.</w:t>
      </w:r>
    </w:p>
    <w:p w14:paraId="7200F735" w14:textId="77777777" w:rsidR="005B0E1E" w:rsidRDefault="005B0E1E" w:rsidP="005B0E1E">
      <w:pPr>
        <w:ind w:left="709" w:hanging="709"/>
        <w:rPr>
          <w:szCs w:val="20"/>
        </w:rPr>
      </w:pPr>
    </w:p>
    <w:p w14:paraId="35C30001" w14:textId="77777777" w:rsidR="00886443" w:rsidRPr="0049398C" w:rsidRDefault="00886443" w:rsidP="00DB30A8">
      <w:pPr>
        <w:jc w:val="both"/>
        <w:rPr>
          <w:szCs w:val="20"/>
        </w:rPr>
      </w:pPr>
    </w:p>
    <w:p w14:paraId="2A83BC26" w14:textId="736405BB" w:rsidR="003C07B8" w:rsidRPr="0049398C" w:rsidRDefault="003C07B8" w:rsidP="008E1720">
      <w:pPr>
        <w:numPr>
          <w:ilvl w:val="0"/>
          <w:numId w:val="15"/>
        </w:numPr>
        <w:jc w:val="both"/>
        <w:rPr>
          <w:szCs w:val="20"/>
        </w:rPr>
      </w:pPr>
      <w:r w:rsidRPr="0049398C">
        <w:rPr>
          <w:szCs w:val="20"/>
        </w:rPr>
        <w:t>List of required articles</w:t>
      </w:r>
      <w:r w:rsidR="00DB30A8" w:rsidRPr="0049398C">
        <w:rPr>
          <w:szCs w:val="20"/>
        </w:rPr>
        <w:t>:</w:t>
      </w:r>
    </w:p>
    <w:p w14:paraId="3B0517AC" w14:textId="77777777" w:rsidR="00DB30A8" w:rsidRPr="0049398C" w:rsidRDefault="00DB30A8" w:rsidP="00DB30A8">
      <w:pPr>
        <w:jc w:val="both"/>
        <w:rPr>
          <w:szCs w:val="20"/>
        </w:rPr>
      </w:pPr>
    </w:p>
    <w:p w14:paraId="0904C624" w14:textId="45DF44D1" w:rsidR="006374FF" w:rsidRPr="0049398C" w:rsidRDefault="006374FF" w:rsidP="00DB30A8">
      <w:pPr>
        <w:jc w:val="both"/>
        <w:rPr>
          <w:szCs w:val="20"/>
        </w:rPr>
      </w:pPr>
      <w:r w:rsidRPr="0049398C">
        <w:rPr>
          <w:szCs w:val="20"/>
        </w:rPr>
        <w:t>Midterm:</w:t>
      </w:r>
    </w:p>
    <w:p w14:paraId="3E1FB4FB" w14:textId="77777777" w:rsidR="006374FF" w:rsidRPr="0049398C" w:rsidRDefault="006374FF" w:rsidP="006374FF">
      <w:pPr>
        <w:ind w:left="709" w:hanging="709"/>
        <w:rPr>
          <w:color w:val="231F20"/>
          <w:szCs w:val="20"/>
        </w:rPr>
      </w:pPr>
      <w:r w:rsidRPr="0049398C">
        <w:rPr>
          <w:szCs w:val="20"/>
        </w:rPr>
        <w:t>Williams, K.D. (2007). Ostracism: The Kiss of Social Death. Social and Personality Psychology Compass, 1(1), 236-247. (</w:t>
      </w:r>
      <w:hyperlink r:id="rId12" w:history="1">
        <w:r w:rsidRPr="0049398C">
          <w:rPr>
            <w:rStyle w:val="Hypertextovodkaz"/>
            <w:szCs w:val="20"/>
          </w:rPr>
          <w:t>https://en.wikipedia.org/wiki/Social_rejection</w:t>
        </w:r>
      </w:hyperlink>
      <w:r w:rsidRPr="0049398C">
        <w:rPr>
          <w:color w:val="231F20"/>
          <w:szCs w:val="20"/>
        </w:rPr>
        <w:t xml:space="preserve"> (read only part about Ball toss / </w:t>
      </w:r>
      <w:proofErr w:type="spellStart"/>
      <w:r w:rsidRPr="0049398C">
        <w:rPr>
          <w:color w:val="231F20"/>
          <w:szCs w:val="20"/>
        </w:rPr>
        <w:t>cyberball</w:t>
      </w:r>
      <w:proofErr w:type="spellEnd"/>
      <w:r w:rsidRPr="0049398C">
        <w:rPr>
          <w:color w:val="231F20"/>
          <w:szCs w:val="20"/>
        </w:rPr>
        <w:t xml:space="preserve"> experiments, which is missing in the article)</w:t>
      </w:r>
    </w:p>
    <w:p w14:paraId="616EDC98" w14:textId="77777777" w:rsidR="006374FF" w:rsidRPr="0049398C" w:rsidRDefault="006374FF" w:rsidP="006374FF">
      <w:pPr>
        <w:ind w:left="709" w:hanging="709"/>
        <w:rPr>
          <w:szCs w:val="20"/>
        </w:rPr>
      </w:pPr>
      <w:r w:rsidRPr="0049398C">
        <w:rPr>
          <w:szCs w:val="20"/>
        </w:rPr>
        <w:t>)</w:t>
      </w:r>
    </w:p>
    <w:p w14:paraId="7511A422" w14:textId="77777777" w:rsidR="006374FF" w:rsidRPr="0049398C" w:rsidRDefault="006374FF" w:rsidP="006374FF">
      <w:pPr>
        <w:ind w:left="709" w:hanging="709"/>
        <w:rPr>
          <w:rFonts w:eastAsia="Times New Roman"/>
          <w:szCs w:val="20"/>
          <w:lang w:eastAsia="zh-CN"/>
        </w:rPr>
      </w:pPr>
      <w:r w:rsidRPr="0049398C">
        <w:rPr>
          <w:rFonts w:eastAsia="Times New Roman"/>
          <w:szCs w:val="20"/>
          <w:lang w:eastAsia="zh-CN"/>
        </w:rPr>
        <w:t xml:space="preserve">Minimal Group Paradigm </w:t>
      </w:r>
      <w:hyperlink r:id="rId13" w:history="1">
        <w:r w:rsidRPr="0049398C">
          <w:rPr>
            <w:rStyle w:val="Hypertextovodkaz"/>
            <w:rFonts w:eastAsia="Times New Roman"/>
            <w:szCs w:val="20"/>
            <w:lang w:eastAsia="zh-CN"/>
          </w:rPr>
          <w:t>https://mrsteen2016.weebly.com/uploads/2/3/6/1/23616912/tajfel__1970_.pdf</w:t>
        </w:r>
      </w:hyperlink>
    </w:p>
    <w:p w14:paraId="40D2A24A" w14:textId="77777777" w:rsidR="006374FF" w:rsidRPr="0049398C" w:rsidRDefault="006374FF" w:rsidP="006374FF">
      <w:pPr>
        <w:ind w:left="709" w:hanging="709"/>
        <w:rPr>
          <w:rFonts w:eastAsia="Times New Roman"/>
          <w:szCs w:val="20"/>
          <w:lang w:val="cs-CZ" w:eastAsia="zh-CN"/>
        </w:rPr>
      </w:pPr>
      <w:proofErr w:type="spellStart"/>
      <w:r w:rsidRPr="0049398C">
        <w:rPr>
          <w:rFonts w:eastAsia="Times New Roman"/>
          <w:szCs w:val="20"/>
          <w:lang w:eastAsia="zh-CN"/>
        </w:rPr>
        <w:t>Kleppestø</w:t>
      </w:r>
      <w:proofErr w:type="spellEnd"/>
      <w:r w:rsidRPr="0049398C">
        <w:rPr>
          <w:rFonts w:eastAsia="Times New Roman"/>
          <w:szCs w:val="20"/>
          <w:lang w:eastAsia="zh-CN"/>
        </w:rPr>
        <w:t xml:space="preserve">, T.H. et al. (2020). Social Dominance Orientation. In </w:t>
      </w:r>
      <w:proofErr w:type="spellStart"/>
      <w:r w:rsidRPr="0049398C">
        <w:rPr>
          <w:rFonts w:eastAsia="Times New Roman"/>
          <w:szCs w:val="20"/>
          <w:lang w:val="cs-CZ" w:eastAsia="zh-CN"/>
        </w:rPr>
        <w:t>Encyclopedia</w:t>
      </w:r>
      <w:proofErr w:type="spellEnd"/>
      <w:r w:rsidRPr="0049398C">
        <w:rPr>
          <w:rFonts w:eastAsia="Times New Roman"/>
          <w:szCs w:val="20"/>
          <w:lang w:val="cs-CZ" w:eastAsia="zh-CN"/>
        </w:rPr>
        <w:t xml:space="preserve"> </w:t>
      </w:r>
      <w:proofErr w:type="spellStart"/>
      <w:r w:rsidRPr="0049398C">
        <w:rPr>
          <w:rFonts w:eastAsia="Times New Roman"/>
          <w:szCs w:val="20"/>
          <w:lang w:val="cs-CZ" w:eastAsia="zh-CN"/>
        </w:rPr>
        <w:t>of</w:t>
      </w:r>
      <w:proofErr w:type="spellEnd"/>
      <w:r w:rsidRPr="0049398C">
        <w:rPr>
          <w:rFonts w:eastAsia="Times New Roman"/>
          <w:szCs w:val="20"/>
          <w:lang w:val="cs-CZ" w:eastAsia="zh-CN"/>
        </w:rPr>
        <w:t xml:space="preserve"> </w:t>
      </w:r>
      <w:proofErr w:type="spellStart"/>
      <w:r w:rsidRPr="0049398C">
        <w:rPr>
          <w:rFonts w:eastAsia="Times New Roman"/>
          <w:szCs w:val="20"/>
          <w:lang w:val="cs-CZ" w:eastAsia="zh-CN"/>
        </w:rPr>
        <w:t>Evolutionary</w:t>
      </w:r>
      <w:proofErr w:type="spellEnd"/>
      <w:r w:rsidRPr="0049398C">
        <w:rPr>
          <w:rFonts w:eastAsia="Times New Roman"/>
          <w:szCs w:val="20"/>
          <w:lang w:val="cs-CZ" w:eastAsia="zh-CN"/>
        </w:rPr>
        <w:t xml:space="preserve"> </w:t>
      </w:r>
      <w:proofErr w:type="spellStart"/>
      <w:r w:rsidRPr="0049398C">
        <w:rPr>
          <w:rFonts w:eastAsia="Times New Roman"/>
          <w:szCs w:val="20"/>
          <w:lang w:val="cs-CZ" w:eastAsia="zh-CN"/>
        </w:rPr>
        <w:t>Psychological</w:t>
      </w:r>
      <w:proofErr w:type="spellEnd"/>
      <w:r w:rsidRPr="0049398C">
        <w:rPr>
          <w:rFonts w:eastAsia="Times New Roman"/>
          <w:szCs w:val="20"/>
          <w:lang w:val="cs-CZ" w:eastAsia="zh-CN"/>
        </w:rPr>
        <w:t xml:space="preserve"> Science. </w:t>
      </w:r>
      <w:proofErr w:type="spellStart"/>
      <w:r w:rsidRPr="0049398C">
        <w:rPr>
          <w:rFonts w:eastAsia="Times New Roman"/>
          <w:szCs w:val="20"/>
          <w:lang w:val="cs-CZ" w:eastAsia="zh-CN"/>
        </w:rPr>
        <w:t>Researchgate</w:t>
      </w:r>
      <w:proofErr w:type="spellEnd"/>
      <w:r w:rsidRPr="0049398C">
        <w:rPr>
          <w:rFonts w:eastAsia="Times New Roman"/>
          <w:szCs w:val="20"/>
          <w:lang w:val="cs-CZ" w:eastAsia="zh-CN"/>
        </w:rPr>
        <w:t>: https://www.researchgate.net/publication/338409260_Social_Dominance_Orientation_SDO</w:t>
      </w:r>
    </w:p>
    <w:p w14:paraId="6BA8C71F" w14:textId="77777777" w:rsidR="006374FF" w:rsidRDefault="006374FF" w:rsidP="006374FF">
      <w:pPr>
        <w:ind w:left="709" w:hanging="709"/>
        <w:rPr>
          <w:szCs w:val="20"/>
        </w:rPr>
      </w:pPr>
      <w:proofErr w:type="spellStart"/>
      <w:r w:rsidRPr="0049398C">
        <w:rPr>
          <w:szCs w:val="20"/>
        </w:rPr>
        <w:t>Etchezahar</w:t>
      </w:r>
      <w:proofErr w:type="spellEnd"/>
      <w:r w:rsidRPr="0049398C">
        <w:rPr>
          <w:szCs w:val="20"/>
        </w:rPr>
        <w:t xml:space="preserve">, E., &amp; Brussino, S. (2013). Psychological perspectives in the study of authoritarianism. </w:t>
      </w:r>
      <w:r w:rsidRPr="0049398C">
        <w:rPr>
          <w:i/>
          <w:iCs/>
          <w:szCs w:val="20"/>
        </w:rPr>
        <w:t>Journal of Alternative Perspectives in the Social Sciences</w:t>
      </w:r>
      <w:r w:rsidRPr="0049398C">
        <w:rPr>
          <w:szCs w:val="20"/>
        </w:rPr>
        <w:t>, 5, 495-521.</w:t>
      </w:r>
    </w:p>
    <w:p w14:paraId="03F07369" w14:textId="1160C4CB" w:rsidR="00D17D21" w:rsidRPr="00A54E91" w:rsidRDefault="00D17D21" w:rsidP="006374FF">
      <w:pPr>
        <w:ind w:left="709" w:hanging="709"/>
        <w:rPr>
          <w:rFonts w:eastAsia="Times New Roman"/>
          <w:szCs w:val="20"/>
          <w:highlight w:val="yellow"/>
          <w:lang w:eastAsia="zh-CN"/>
        </w:rPr>
      </w:pPr>
      <w:r w:rsidRPr="00A54E91">
        <w:rPr>
          <w:rFonts w:eastAsia="Times New Roman"/>
          <w:szCs w:val="20"/>
          <w:highlight w:val="yellow"/>
          <w:lang w:eastAsia="zh-CN"/>
        </w:rPr>
        <w:t>Schwartz, S. H. (2012). An Overview of the Schwartz Theory of Basic Values. </w:t>
      </w:r>
      <w:r w:rsidRPr="00A54E91">
        <w:rPr>
          <w:rFonts w:eastAsia="Times New Roman"/>
          <w:i/>
          <w:iCs/>
          <w:szCs w:val="20"/>
          <w:highlight w:val="yellow"/>
          <w:lang w:eastAsia="zh-CN"/>
        </w:rPr>
        <w:t>Online Readings in Psychology and Culture, 2</w:t>
      </w:r>
      <w:r w:rsidRPr="00A54E91">
        <w:rPr>
          <w:rFonts w:eastAsia="Times New Roman"/>
          <w:szCs w:val="20"/>
          <w:highlight w:val="yellow"/>
          <w:lang w:eastAsia="zh-CN"/>
        </w:rPr>
        <w:t>(1). </w:t>
      </w:r>
      <w:hyperlink r:id="rId14" w:history="1">
        <w:r w:rsidRPr="00A54E91">
          <w:rPr>
            <w:rStyle w:val="Hypertextovodkaz"/>
            <w:rFonts w:eastAsia="Times New Roman"/>
            <w:szCs w:val="20"/>
            <w:highlight w:val="yellow"/>
            <w:lang w:eastAsia="zh-CN"/>
          </w:rPr>
          <w:t>https://doi.org/10.9707/2307-0919.1116</w:t>
        </w:r>
      </w:hyperlink>
    </w:p>
    <w:p w14:paraId="38D7819A" w14:textId="7EE533AB" w:rsidR="006374FF" w:rsidRDefault="007C4559" w:rsidP="00525439">
      <w:pPr>
        <w:spacing w:line="360" w:lineRule="auto"/>
        <w:rPr>
          <w:szCs w:val="20"/>
        </w:rPr>
      </w:pPr>
      <w:r w:rsidRPr="00A54E91">
        <w:rPr>
          <w:szCs w:val="20"/>
          <w:highlight w:val="yellow"/>
        </w:rPr>
        <w:t xml:space="preserve">Hofstede, G. (2011). </w:t>
      </w:r>
      <w:proofErr w:type="spellStart"/>
      <w:r w:rsidRPr="00A54E91">
        <w:rPr>
          <w:szCs w:val="20"/>
          <w:highlight w:val="yellow"/>
        </w:rPr>
        <w:t>Dimensionalizing</w:t>
      </w:r>
      <w:proofErr w:type="spellEnd"/>
      <w:r w:rsidRPr="00A54E91">
        <w:rPr>
          <w:szCs w:val="20"/>
          <w:highlight w:val="yellow"/>
        </w:rPr>
        <w:t xml:space="preserve"> Cultures: The Hofstede Model in Context. </w:t>
      </w:r>
      <w:r w:rsidRPr="00A54E91">
        <w:rPr>
          <w:i/>
          <w:iCs/>
          <w:szCs w:val="20"/>
          <w:highlight w:val="yellow"/>
        </w:rPr>
        <w:t>Online Readings in Psychology and Culture, 2</w:t>
      </w:r>
      <w:r w:rsidRPr="00A54E91">
        <w:rPr>
          <w:szCs w:val="20"/>
          <w:highlight w:val="yellow"/>
        </w:rPr>
        <w:t>(1). </w:t>
      </w:r>
      <w:hyperlink r:id="rId15" w:history="1">
        <w:r w:rsidRPr="00A54E91">
          <w:rPr>
            <w:rStyle w:val="Hypertextovodkaz"/>
            <w:szCs w:val="20"/>
            <w:highlight w:val="yellow"/>
          </w:rPr>
          <w:t>https://doi.org/10.9707/2307-0919.1014</w:t>
        </w:r>
      </w:hyperlink>
    </w:p>
    <w:p w14:paraId="18016A3E" w14:textId="77777777" w:rsidR="007C4559" w:rsidRPr="0049398C" w:rsidRDefault="007C4559" w:rsidP="00525439">
      <w:pPr>
        <w:spacing w:line="360" w:lineRule="auto"/>
        <w:rPr>
          <w:szCs w:val="20"/>
        </w:rPr>
      </w:pPr>
    </w:p>
    <w:p w14:paraId="38B7D3AF" w14:textId="6D8F8EFD" w:rsidR="006374FF" w:rsidRPr="0049398C" w:rsidRDefault="006374FF" w:rsidP="00974E24">
      <w:pPr>
        <w:spacing w:line="360" w:lineRule="auto"/>
        <w:ind w:left="709" w:hanging="709"/>
        <w:rPr>
          <w:szCs w:val="20"/>
        </w:rPr>
      </w:pPr>
      <w:r w:rsidRPr="0049398C">
        <w:rPr>
          <w:szCs w:val="20"/>
        </w:rPr>
        <w:t>Final</w:t>
      </w:r>
      <w:r w:rsidR="004A290B">
        <w:rPr>
          <w:szCs w:val="20"/>
        </w:rPr>
        <w:t xml:space="preserve"> exam</w:t>
      </w:r>
      <w:r w:rsidRPr="0049398C">
        <w:rPr>
          <w:szCs w:val="20"/>
        </w:rPr>
        <w:t>:</w:t>
      </w:r>
    </w:p>
    <w:p w14:paraId="2E7B900D" w14:textId="60871257" w:rsidR="00974E24" w:rsidRPr="0049398C" w:rsidRDefault="00974E24" w:rsidP="00974E24">
      <w:pPr>
        <w:spacing w:line="360" w:lineRule="auto"/>
        <w:ind w:left="709" w:hanging="709"/>
        <w:rPr>
          <w:szCs w:val="20"/>
        </w:rPr>
      </w:pPr>
      <w:r w:rsidRPr="0049398C">
        <w:rPr>
          <w:szCs w:val="20"/>
        </w:rPr>
        <w:t xml:space="preserve">Behrens, K. Y. (2004). A multifaceted view of the concept of amae: Reconsidering the indigenous Japanese concept of relatedness. </w:t>
      </w:r>
      <w:r w:rsidRPr="0049398C">
        <w:rPr>
          <w:i/>
          <w:iCs/>
          <w:szCs w:val="20"/>
        </w:rPr>
        <w:t>Human Development,</w:t>
      </w:r>
      <w:r w:rsidRPr="0049398C">
        <w:rPr>
          <w:szCs w:val="20"/>
        </w:rPr>
        <w:t xml:space="preserve"> 47, 1-27.</w:t>
      </w:r>
    </w:p>
    <w:p w14:paraId="1813141F" w14:textId="77777777" w:rsidR="00125CE3" w:rsidRPr="0049398C" w:rsidRDefault="00125CE3" w:rsidP="00125CE3">
      <w:pPr>
        <w:adjustRightInd w:val="0"/>
        <w:ind w:left="709" w:hanging="709"/>
        <w:rPr>
          <w:szCs w:val="20"/>
        </w:rPr>
      </w:pPr>
      <w:r w:rsidRPr="0049398C">
        <w:rPr>
          <w:szCs w:val="20"/>
        </w:rPr>
        <w:t xml:space="preserve">Choi, S.-Ch., Han, G., &amp; Kim, Ch.-W. (2007). Analysis of cultural emotion. Understanding of indigenous psychology for universal implications. In J. </w:t>
      </w:r>
      <w:proofErr w:type="spellStart"/>
      <w:r w:rsidRPr="0049398C">
        <w:rPr>
          <w:szCs w:val="20"/>
        </w:rPr>
        <w:t>Valsiner</w:t>
      </w:r>
      <w:proofErr w:type="spellEnd"/>
      <w:r w:rsidRPr="0049398C">
        <w:rPr>
          <w:szCs w:val="20"/>
        </w:rPr>
        <w:t xml:space="preserve"> &amp; A. Rosa, </w:t>
      </w:r>
      <w:r w:rsidRPr="0049398C">
        <w:rPr>
          <w:i/>
          <w:iCs/>
          <w:szCs w:val="20"/>
        </w:rPr>
        <w:t xml:space="preserve">The Cambridge Handbook of Sociocultural Psychology </w:t>
      </w:r>
      <w:r w:rsidRPr="0049398C">
        <w:rPr>
          <w:szCs w:val="20"/>
        </w:rPr>
        <w:t>(s. 318-342). Cambridge: Cambridge University Press.</w:t>
      </w:r>
    </w:p>
    <w:p w14:paraId="2EF7B2C5" w14:textId="77777777" w:rsidR="00125CE3" w:rsidRPr="0049398C" w:rsidRDefault="00125CE3" w:rsidP="00125CE3">
      <w:pPr>
        <w:adjustRightInd w:val="0"/>
        <w:ind w:left="709" w:hanging="709"/>
        <w:rPr>
          <w:szCs w:val="20"/>
        </w:rPr>
      </w:pPr>
      <w:r w:rsidRPr="0049398C">
        <w:rPr>
          <w:szCs w:val="20"/>
        </w:rPr>
        <w:t xml:space="preserve">Choi, S.-Ch., &amp; Han, G. (2008). </w:t>
      </w:r>
      <w:proofErr w:type="spellStart"/>
      <w:r w:rsidRPr="0049398C">
        <w:rPr>
          <w:szCs w:val="20"/>
        </w:rPr>
        <w:t>Shimcheong</w:t>
      </w:r>
      <w:proofErr w:type="spellEnd"/>
      <w:r w:rsidRPr="0049398C">
        <w:rPr>
          <w:szCs w:val="20"/>
        </w:rPr>
        <w:t xml:space="preserve"> psychology: A case of an emotional state for </w:t>
      </w:r>
    </w:p>
    <w:p w14:paraId="6F91EA4F" w14:textId="77777777" w:rsidR="00125CE3" w:rsidRPr="0049398C" w:rsidRDefault="00125CE3" w:rsidP="00125CE3">
      <w:pPr>
        <w:adjustRightInd w:val="0"/>
        <w:ind w:left="709" w:hanging="709"/>
        <w:rPr>
          <w:szCs w:val="20"/>
        </w:rPr>
      </w:pPr>
      <w:r w:rsidRPr="0049398C">
        <w:rPr>
          <w:szCs w:val="20"/>
        </w:rPr>
        <w:t xml:space="preserve">            cultural psychology. </w:t>
      </w:r>
      <w:r w:rsidRPr="0049398C">
        <w:rPr>
          <w:i/>
          <w:iCs/>
          <w:szCs w:val="20"/>
        </w:rPr>
        <w:t>International Journal for Dialogical Science</w:t>
      </w:r>
      <w:r w:rsidRPr="0049398C">
        <w:rPr>
          <w:szCs w:val="20"/>
        </w:rPr>
        <w:t>, 3, 205-224.</w:t>
      </w:r>
    </w:p>
    <w:p w14:paraId="4BD6C21F" w14:textId="77777777" w:rsidR="00125CE3" w:rsidRPr="0049398C" w:rsidRDefault="00125CE3" w:rsidP="00125CE3">
      <w:pPr>
        <w:adjustRightInd w:val="0"/>
        <w:ind w:left="709" w:hanging="709"/>
        <w:rPr>
          <w:szCs w:val="20"/>
        </w:rPr>
      </w:pPr>
      <w:r w:rsidRPr="0049398C">
        <w:rPr>
          <w:rFonts w:eastAsia="TimesNewRomanPSMT"/>
          <w:szCs w:val="20"/>
          <w:lang w:eastAsia="zh-TW"/>
        </w:rPr>
        <w:lastRenderedPageBreak/>
        <w:t>Chen, X.-P., &amp; Chen, Ch. C. (2004). On the intricacies of the Chinese guanxi: A process of</w:t>
      </w:r>
      <w:r w:rsidRPr="0049398C">
        <w:rPr>
          <w:szCs w:val="20"/>
        </w:rPr>
        <w:t xml:space="preserve"> </w:t>
      </w:r>
      <w:r w:rsidRPr="0049398C">
        <w:rPr>
          <w:rFonts w:eastAsia="TimesNewRomanPSMT"/>
          <w:szCs w:val="20"/>
          <w:lang w:eastAsia="zh-TW"/>
        </w:rPr>
        <w:t xml:space="preserve">guanxi development. </w:t>
      </w:r>
      <w:r w:rsidRPr="0049398C">
        <w:rPr>
          <w:rFonts w:eastAsia="TimesNewRomanPS-ItalicMT"/>
          <w:i/>
          <w:iCs/>
          <w:szCs w:val="20"/>
          <w:lang w:eastAsia="zh-TW"/>
        </w:rPr>
        <w:t>Asia Pacific Journal of Management</w:t>
      </w:r>
      <w:r w:rsidRPr="0049398C">
        <w:rPr>
          <w:rFonts w:eastAsia="TimesNewRomanPSMT"/>
          <w:szCs w:val="20"/>
          <w:lang w:eastAsia="zh-TW"/>
        </w:rPr>
        <w:t xml:space="preserve">, </w:t>
      </w:r>
      <w:r w:rsidRPr="0049398C">
        <w:rPr>
          <w:rFonts w:eastAsia="TimesNewRomanPS-ItalicMT"/>
          <w:i/>
          <w:iCs/>
          <w:szCs w:val="20"/>
          <w:lang w:eastAsia="zh-TW"/>
        </w:rPr>
        <w:t>21</w:t>
      </w:r>
      <w:r w:rsidRPr="0049398C">
        <w:rPr>
          <w:rFonts w:eastAsia="TimesNewRomanPSMT"/>
          <w:szCs w:val="20"/>
          <w:lang w:eastAsia="zh-TW"/>
        </w:rPr>
        <w:t>, 305–324.</w:t>
      </w:r>
    </w:p>
    <w:p w14:paraId="721C9BAB" w14:textId="1291C549" w:rsidR="00125CE3" w:rsidRPr="0049398C" w:rsidRDefault="00125CE3" w:rsidP="00125CE3">
      <w:pPr>
        <w:rPr>
          <w:szCs w:val="20"/>
        </w:rPr>
      </w:pPr>
      <w:r w:rsidRPr="0049398C">
        <w:rPr>
          <w:szCs w:val="20"/>
        </w:rPr>
        <w:t xml:space="preserve">Hwang, K.-K. (1987). Face and favor: The Chinese power game. </w:t>
      </w:r>
      <w:r w:rsidRPr="0049398C">
        <w:rPr>
          <w:i/>
          <w:iCs/>
          <w:szCs w:val="20"/>
        </w:rPr>
        <w:t>The American Journal of  Sociology</w:t>
      </w:r>
      <w:r w:rsidRPr="0049398C">
        <w:rPr>
          <w:szCs w:val="20"/>
        </w:rPr>
        <w:t>, 92, 944-974.</w:t>
      </w:r>
    </w:p>
    <w:p w14:paraId="62B19D61" w14:textId="1E1AE2C4" w:rsidR="005A0B7C" w:rsidRPr="0049398C" w:rsidRDefault="00974E24" w:rsidP="005A0B7C">
      <w:pPr>
        <w:spacing w:line="360" w:lineRule="auto"/>
        <w:ind w:left="709" w:hanging="709"/>
        <w:rPr>
          <w:szCs w:val="20"/>
        </w:rPr>
      </w:pPr>
      <w:r w:rsidRPr="0049398C">
        <w:rPr>
          <w:szCs w:val="20"/>
        </w:rPr>
        <w:t xml:space="preserve">Reyes, J. (2015) </w:t>
      </w:r>
      <w:proofErr w:type="spellStart"/>
      <w:r w:rsidRPr="0049398C">
        <w:rPr>
          <w:i/>
          <w:iCs/>
          <w:szCs w:val="20"/>
        </w:rPr>
        <w:t>Loób</w:t>
      </w:r>
      <w:proofErr w:type="spellEnd"/>
      <w:r w:rsidRPr="0049398C">
        <w:rPr>
          <w:i/>
          <w:iCs/>
          <w:szCs w:val="20"/>
        </w:rPr>
        <w:t xml:space="preserve"> </w:t>
      </w:r>
      <w:r w:rsidRPr="0049398C">
        <w:rPr>
          <w:szCs w:val="20"/>
        </w:rPr>
        <w:t xml:space="preserve">and </w:t>
      </w:r>
      <w:proofErr w:type="spellStart"/>
      <w:r w:rsidRPr="0049398C">
        <w:rPr>
          <w:i/>
          <w:iCs/>
          <w:szCs w:val="20"/>
        </w:rPr>
        <w:t>Kapwa</w:t>
      </w:r>
      <w:proofErr w:type="spellEnd"/>
      <w:r w:rsidRPr="0049398C">
        <w:rPr>
          <w:szCs w:val="20"/>
        </w:rPr>
        <w:t xml:space="preserve">: An Introduction to a Filipino Virtue Ethics. </w:t>
      </w:r>
      <w:r w:rsidRPr="0049398C">
        <w:rPr>
          <w:i/>
          <w:iCs/>
          <w:szCs w:val="20"/>
        </w:rPr>
        <w:t>Asian Philosophy</w:t>
      </w:r>
      <w:r w:rsidRPr="0049398C">
        <w:rPr>
          <w:szCs w:val="20"/>
        </w:rPr>
        <w:t>, 25(2), 148-171.</w:t>
      </w:r>
    </w:p>
    <w:p w14:paraId="691A7B15" w14:textId="77777777" w:rsidR="00D85E34" w:rsidRDefault="00D85E34" w:rsidP="007F2221">
      <w:pPr>
        <w:ind w:left="709" w:hanging="709"/>
        <w:rPr>
          <w:szCs w:val="20"/>
        </w:rPr>
      </w:pPr>
    </w:p>
    <w:p w14:paraId="56804DCC" w14:textId="68C779F0" w:rsidR="005A0B7C" w:rsidRDefault="005A0B7C" w:rsidP="007F2221">
      <w:pPr>
        <w:ind w:left="709" w:hanging="709"/>
        <w:rPr>
          <w:szCs w:val="20"/>
        </w:rPr>
      </w:pPr>
      <w:r>
        <w:rPr>
          <w:szCs w:val="20"/>
        </w:rPr>
        <w:t>Required articles for seminars:</w:t>
      </w:r>
    </w:p>
    <w:p w14:paraId="67EBE909" w14:textId="77777777" w:rsidR="00710D15" w:rsidRPr="001C6433" w:rsidRDefault="00710D15" w:rsidP="001C6433">
      <w:pPr>
        <w:autoSpaceDE w:val="0"/>
        <w:autoSpaceDN w:val="0"/>
        <w:adjustRightInd w:val="0"/>
      </w:pPr>
      <w:proofErr w:type="spellStart"/>
      <w:r w:rsidRPr="001C6433">
        <w:t>Tafarodi</w:t>
      </w:r>
      <w:proofErr w:type="spellEnd"/>
      <w:r w:rsidRPr="001C6433">
        <w:t xml:space="preserve">, R., W., Shaughnessy, S., C., Lee, W., W., S., Leung, D., Y., P., Ozaki, Y., </w:t>
      </w:r>
      <w:proofErr w:type="spellStart"/>
      <w:r w:rsidRPr="001C6433">
        <w:t>Morio</w:t>
      </w:r>
      <w:proofErr w:type="spellEnd"/>
      <w:r w:rsidRPr="001C6433">
        <w:t xml:space="preserve">, H.. &amp; Yamaguchi, S. (2009). Disregard for Outsiders: A Cultural Comparison. </w:t>
      </w:r>
      <w:r w:rsidRPr="001C6433">
        <w:rPr>
          <w:i/>
          <w:iCs/>
        </w:rPr>
        <w:t>Journal of Cross-Cultural Psychology</w:t>
      </w:r>
      <w:r w:rsidRPr="001C6433">
        <w:t>, 40, 567-583.</w:t>
      </w:r>
    </w:p>
    <w:p w14:paraId="6057F64E" w14:textId="77777777" w:rsidR="00710D15" w:rsidRPr="001C6433" w:rsidRDefault="00710D15" w:rsidP="001C6433">
      <w:pPr>
        <w:autoSpaceDE w:val="0"/>
        <w:autoSpaceDN w:val="0"/>
        <w:adjustRightInd w:val="0"/>
      </w:pPr>
      <w:r w:rsidRPr="001C6433">
        <w:t xml:space="preserve">Yates, J., F., Ji, L.-J., Oka, T., Lee, J.-W., </w:t>
      </w:r>
      <w:proofErr w:type="spellStart"/>
      <w:r w:rsidRPr="001C6433">
        <w:t>Shinotsuka</w:t>
      </w:r>
      <w:proofErr w:type="spellEnd"/>
      <w:r w:rsidRPr="001C6433">
        <w:t xml:space="preserve">, H., &amp; Sieck, W., R. (2010). Indecisiveness and Culture: Incidence, Values, and Thoroughness. </w:t>
      </w:r>
      <w:r w:rsidRPr="001C6433">
        <w:rPr>
          <w:i/>
          <w:iCs/>
        </w:rPr>
        <w:t>Journal of Cross-Cultural Psychology</w:t>
      </w:r>
      <w:r w:rsidRPr="001C6433">
        <w:t>, 41, 428-444.</w:t>
      </w:r>
    </w:p>
    <w:p w14:paraId="2990E7BA" w14:textId="77777777" w:rsidR="00710D15" w:rsidRPr="001C6433" w:rsidRDefault="00710D15" w:rsidP="001C6433">
      <w:pPr>
        <w:autoSpaceDE w:val="0"/>
        <w:autoSpaceDN w:val="0"/>
        <w:adjustRightInd w:val="0"/>
        <w:rPr>
          <w:color w:val="131413"/>
          <w:lang w:eastAsia="zh-CN"/>
        </w:rPr>
      </w:pPr>
      <w:r w:rsidRPr="001C6433">
        <w:rPr>
          <w:color w:val="131413"/>
          <w:lang w:eastAsia="zh-CN"/>
        </w:rPr>
        <w:t xml:space="preserve">Froese, F. J. (2010). Acculturation Experiences in Korea and Japan. </w:t>
      </w:r>
      <w:r w:rsidRPr="001C6433">
        <w:rPr>
          <w:i/>
          <w:iCs/>
          <w:color w:val="131413"/>
          <w:lang w:eastAsia="zh-CN"/>
        </w:rPr>
        <w:t>Culture and Psychology</w:t>
      </w:r>
      <w:r w:rsidRPr="001C6433">
        <w:rPr>
          <w:color w:val="131413"/>
          <w:lang w:eastAsia="zh-CN"/>
        </w:rPr>
        <w:t>, 16, 333–348.</w:t>
      </w:r>
    </w:p>
    <w:p w14:paraId="71319591" w14:textId="77777777" w:rsidR="00A30FB3" w:rsidRPr="001C6433" w:rsidRDefault="00A30FB3" w:rsidP="001C6433">
      <w:pPr>
        <w:pStyle w:val="BEZNYTEXT"/>
        <w:rPr>
          <w:rFonts w:ascii="Verdana" w:hAnsi="Verdana"/>
          <w:b/>
          <w:bCs/>
          <w:lang w:val="en-US"/>
        </w:rPr>
      </w:pPr>
      <w:proofErr w:type="spellStart"/>
      <w:r w:rsidRPr="001C6433">
        <w:rPr>
          <w:rFonts w:ascii="Verdana" w:hAnsi="Verdana"/>
          <w:color w:val="333333"/>
          <w:shd w:val="clear" w:color="auto" w:fill="FFFFFF"/>
        </w:rPr>
        <w:t>Ordóñez-Carabaño</w:t>
      </w:r>
      <w:proofErr w:type="spellEnd"/>
      <w:r w:rsidRPr="001C6433">
        <w:rPr>
          <w:rFonts w:ascii="Verdana" w:hAnsi="Verdana"/>
          <w:color w:val="333333"/>
          <w:shd w:val="clear" w:color="auto" w:fill="FFFFFF"/>
        </w:rPr>
        <w:t>, Á., Prieto-</w:t>
      </w:r>
      <w:proofErr w:type="spellStart"/>
      <w:r w:rsidRPr="001C6433">
        <w:rPr>
          <w:rFonts w:ascii="Verdana" w:hAnsi="Verdana"/>
          <w:color w:val="333333"/>
          <w:shd w:val="clear" w:color="auto" w:fill="FFFFFF"/>
        </w:rPr>
        <w:t>Ursúa</w:t>
      </w:r>
      <w:proofErr w:type="spellEnd"/>
      <w:r w:rsidRPr="001C6433">
        <w:rPr>
          <w:rFonts w:ascii="Verdana" w:hAnsi="Verdana"/>
          <w:color w:val="333333"/>
          <w:shd w:val="clear" w:color="auto" w:fill="FFFFFF"/>
        </w:rPr>
        <w:t>, M. (2021). Forgiving a Genocide: Reconciliation Processes between Hutu and Tutsi in Rwanda. </w:t>
      </w:r>
      <w:r w:rsidRPr="001C6433">
        <w:rPr>
          <w:rFonts w:ascii="Verdana" w:hAnsi="Verdana"/>
          <w:i/>
          <w:iCs/>
          <w:color w:val="333333"/>
          <w:shd w:val="clear" w:color="auto" w:fill="FFFFFF"/>
        </w:rPr>
        <w:t>Journal of Cross-Cultural Psychology,</w:t>
      </w:r>
      <w:r w:rsidRPr="001C6433">
        <w:rPr>
          <w:rFonts w:ascii="Verdana" w:hAnsi="Verdana"/>
          <w:color w:val="333333"/>
          <w:shd w:val="clear" w:color="auto" w:fill="FFFFFF"/>
        </w:rPr>
        <w:t xml:space="preserve"> 52, 427-448.</w:t>
      </w:r>
    </w:p>
    <w:p w14:paraId="0E21256C" w14:textId="77777777" w:rsidR="005A0B7C" w:rsidRPr="0049398C" w:rsidRDefault="005A0B7C" w:rsidP="007F2221">
      <w:pPr>
        <w:ind w:left="709" w:hanging="709"/>
        <w:rPr>
          <w:szCs w:val="20"/>
        </w:rPr>
      </w:pPr>
    </w:p>
    <w:p w14:paraId="13C26009" w14:textId="7EA9B21C" w:rsidR="00E77273" w:rsidRPr="0049398C" w:rsidRDefault="00E77273" w:rsidP="00412A4C">
      <w:pPr>
        <w:jc w:val="both"/>
        <w:rPr>
          <w:szCs w:val="20"/>
        </w:rPr>
      </w:pPr>
    </w:p>
    <w:p w14:paraId="22EB06F9" w14:textId="77777777" w:rsidR="00E50471" w:rsidRPr="0049398C" w:rsidRDefault="00E50471" w:rsidP="00DA22E6">
      <w:pPr>
        <w:pStyle w:val="Nadpis1"/>
        <w:rPr>
          <w:szCs w:val="20"/>
        </w:rPr>
      </w:pPr>
      <w:r w:rsidRPr="0049398C">
        <w:rPr>
          <w:szCs w:val="20"/>
        </w:rPr>
        <w:t>Teaching methodology</w:t>
      </w:r>
    </w:p>
    <w:p w14:paraId="2D773FCC" w14:textId="77777777" w:rsidR="00E50471" w:rsidRPr="0049398C" w:rsidRDefault="00E50471" w:rsidP="00F61DAD">
      <w:pPr>
        <w:rPr>
          <w:szCs w:val="20"/>
        </w:rPr>
      </w:pPr>
    </w:p>
    <w:p w14:paraId="32A2CE66" w14:textId="66D7F6FE" w:rsidR="00DD5B27" w:rsidRPr="0049398C" w:rsidRDefault="00DD5B27" w:rsidP="00F61DAD">
      <w:pPr>
        <w:rPr>
          <w:szCs w:val="20"/>
        </w:rPr>
      </w:pPr>
      <w:r w:rsidRPr="0049398C">
        <w:rPr>
          <w:rFonts w:eastAsia="Book Antiqua" w:cs="Book Antiqua"/>
          <w:color w:val="000000"/>
          <w:szCs w:val="20"/>
        </w:rPr>
        <w:t>This course is taught</w:t>
      </w:r>
      <w:r w:rsidRPr="0049398C">
        <w:rPr>
          <w:rFonts w:eastAsia="Book Antiqua" w:cs="Book Antiqua"/>
          <w:i/>
          <w:color w:val="000000"/>
          <w:szCs w:val="20"/>
        </w:rPr>
        <w:t xml:space="preserve"> </w:t>
      </w:r>
      <w:r w:rsidRPr="0049398C">
        <w:rPr>
          <w:rFonts w:eastAsia="Book Antiqua" w:cs="Book Antiqua"/>
          <w:color w:val="000000"/>
          <w:szCs w:val="20"/>
        </w:rPr>
        <w:t xml:space="preserve">as a combination of lecture and seminar. Topics are introduced in class and in readings. Course contains </w:t>
      </w:r>
      <w:r w:rsidR="00717A93" w:rsidRPr="0049398C">
        <w:rPr>
          <w:rFonts w:eastAsia="Book Antiqua" w:cs="Book Antiqua"/>
          <w:color w:val="000000"/>
          <w:szCs w:val="20"/>
        </w:rPr>
        <w:t>many short assignments which will be used as a base for in-class activities.</w:t>
      </w:r>
    </w:p>
    <w:p w14:paraId="52D73792" w14:textId="77777777" w:rsidR="00E50471" w:rsidRPr="0049398C" w:rsidRDefault="00E50471" w:rsidP="00DA22E6">
      <w:pPr>
        <w:pStyle w:val="Nadpis1"/>
        <w:rPr>
          <w:szCs w:val="20"/>
        </w:rPr>
      </w:pPr>
      <w:r w:rsidRPr="0049398C">
        <w:rPr>
          <w:szCs w:val="20"/>
        </w:rPr>
        <w:t>Course Schedule</w:t>
      </w:r>
    </w:p>
    <w:tbl>
      <w:tblPr>
        <w:tblStyle w:val="Mkatabulky"/>
        <w:tblW w:w="0" w:type="auto"/>
        <w:tblLook w:val="04A0" w:firstRow="1" w:lastRow="0" w:firstColumn="1" w:lastColumn="0" w:noHBand="0" w:noVBand="1"/>
      </w:tblPr>
      <w:tblGrid>
        <w:gridCol w:w="715"/>
        <w:gridCol w:w="8635"/>
      </w:tblGrid>
      <w:tr w:rsidR="00744A04" w:rsidRPr="0049398C" w14:paraId="1B56DF16" w14:textId="77777777" w:rsidTr="00C976D7">
        <w:tc>
          <w:tcPr>
            <w:tcW w:w="715" w:type="dxa"/>
            <w:shd w:val="clear" w:color="auto" w:fill="D9D9D9" w:themeFill="background1" w:themeFillShade="D9"/>
          </w:tcPr>
          <w:p w14:paraId="257BBA4D" w14:textId="77777777" w:rsidR="00E15F37" w:rsidRPr="0049398C" w:rsidRDefault="00E15F37" w:rsidP="574D1DC8">
            <w:pPr>
              <w:keepNext/>
              <w:keepLines/>
              <w:rPr>
                <w:b/>
                <w:bCs/>
                <w:szCs w:val="20"/>
              </w:rPr>
            </w:pPr>
            <w:r w:rsidRPr="0049398C">
              <w:rPr>
                <w:b/>
                <w:bCs/>
                <w:szCs w:val="20"/>
              </w:rPr>
              <w:t>Date</w:t>
            </w:r>
          </w:p>
        </w:tc>
        <w:tc>
          <w:tcPr>
            <w:tcW w:w="8635" w:type="dxa"/>
            <w:shd w:val="clear" w:color="auto" w:fill="D9D9D9" w:themeFill="background1" w:themeFillShade="D9"/>
          </w:tcPr>
          <w:p w14:paraId="16A6E2C8" w14:textId="77777777" w:rsidR="00E15F37" w:rsidRPr="0049398C" w:rsidRDefault="00E15F37" w:rsidP="00D34A6E">
            <w:pPr>
              <w:keepNext/>
              <w:keepLines/>
              <w:rPr>
                <w:b/>
                <w:szCs w:val="20"/>
              </w:rPr>
            </w:pPr>
            <w:r w:rsidRPr="0049398C">
              <w:rPr>
                <w:b/>
                <w:szCs w:val="20"/>
              </w:rPr>
              <w:t>Class Agenda</w:t>
            </w:r>
          </w:p>
        </w:tc>
      </w:tr>
      <w:tr w:rsidR="00744A04" w:rsidRPr="0049398C" w14:paraId="00889569" w14:textId="77777777" w:rsidTr="00C976D7">
        <w:tc>
          <w:tcPr>
            <w:tcW w:w="715" w:type="dxa"/>
          </w:tcPr>
          <w:p w14:paraId="63A46691" w14:textId="77777777" w:rsidR="00E15F37" w:rsidRPr="0049398C" w:rsidRDefault="000A124D" w:rsidP="00D34A6E">
            <w:pPr>
              <w:keepLines/>
              <w:rPr>
                <w:szCs w:val="20"/>
              </w:rPr>
            </w:pPr>
            <w:r w:rsidRPr="0049398C">
              <w:rPr>
                <w:szCs w:val="20"/>
              </w:rPr>
              <w:t>Session 1</w:t>
            </w:r>
          </w:p>
          <w:p w14:paraId="6EB90CF5" w14:textId="2FF2AF90" w:rsidR="00A14C29" w:rsidRPr="0049398C" w:rsidRDefault="00D36C66" w:rsidP="00D34A6E">
            <w:pPr>
              <w:keepLines/>
              <w:rPr>
                <w:szCs w:val="20"/>
              </w:rPr>
            </w:pPr>
            <w:r>
              <w:rPr>
                <w:szCs w:val="20"/>
              </w:rPr>
              <w:t>Jan 30</w:t>
            </w:r>
          </w:p>
        </w:tc>
        <w:tc>
          <w:tcPr>
            <w:tcW w:w="8635" w:type="dxa"/>
          </w:tcPr>
          <w:p w14:paraId="4C32F529" w14:textId="21FA433E" w:rsidR="00AE5129" w:rsidRPr="0049398C" w:rsidRDefault="00E15F37" w:rsidP="6DDBFA9F">
            <w:pPr>
              <w:keepLines/>
              <w:rPr>
                <w:szCs w:val="20"/>
              </w:rPr>
            </w:pPr>
            <w:r w:rsidRPr="0049398C">
              <w:rPr>
                <w:b/>
                <w:bCs/>
                <w:szCs w:val="20"/>
              </w:rPr>
              <w:t>Topic:</w:t>
            </w:r>
            <w:r w:rsidR="00AE5129" w:rsidRPr="0049398C">
              <w:rPr>
                <w:szCs w:val="20"/>
              </w:rPr>
              <w:t xml:space="preserve"> </w:t>
            </w:r>
            <w:r w:rsidR="00E05D52" w:rsidRPr="0049398C">
              <w:rPr>
                <w:szCs w:val="20"/>
              </w:rPr>
              <w:t>Introduction. Cross-cultural, cultural and indigenous psychology.</w:t>
            </w:r>
          </w:p>
          <w:p w14:paraId="0061A414" w14:textId="77777777" w:rsidR="00E15F37" w:rsidRPr="0049398C" w:rsidRDefault="00E15F37" w:rsidP="6DDBFA9F">
            <w:pPr>
              <w:keepLines/>
              <w:rPr>
                <w:szCs w:val="20"/>
              </w:rPr>
            </w:pPr>
            <w:r w:rsidRPr="0049398C">
              <w:rPr>
                <w:b/>
                <w:bCs/>
                <w:szCs w:val="20"/>
              </w:rPr>
              <w:t>Reading:</w:t>
            </w:r>
            <w:r w:rsidRPr="0049398C">
              <w:rPr>
                <w:szCs w:val="20"/>
              </w:rPr>
              <w:t xml:space="preserve"> </w:t>
            </w:r>
          </w:p>
          <w:p w14:paraId="3CE0361C" w14:textId="77777777" w:rsidR="00E15F37" w:rsidRPr="0049398C" w:rsidRDefault="00E15F37" w:rsidP="6DDBFA9F">
            <w:pPr>
              <w:keepLines/>
              <w:rPr>
                <w:b/>
                <w:bCs/>
                <w:szCs w:val="20"/>
              </w:rPr>
            </w:pPr>
            <w:r w:rsidRPr="0049398C">
              <w:rPr>
                <w:b/>
                <w:bCs/>
                <w:szCs w:val="20"/>
              </w:rPr>
              <w:t>Assignments/deadlines:</w:t>
            </w:r>
            <w:r w:rsidRPr="0049398C">
              <w:rPr>
                <w:szCs w:val="20"/>
              </w:rPr>
              <w:t xml:space="preserve"> </w:t>
            </w:r>
          </w:p>
        </w:tc>
      </w:tr>
      <w:tr w:rsidR="00744A04" w:rsidRPr="0049398C" w14:paraId="4A86ED56" w14:textId="77777777" w:rsidTr="00C976D7">
        <w:tc>
          <w:tcPr>
            <w:tcW w:w="715" w:type="dxa"/>
          </w:tcPr>
          <w:p w14:paraId="3234C315" w14:textId="77777777" w:rsidR="00AE5129" w:rsidRPr="0049398C" w:rsidRDefault="00287A1D" w:rsidP="00D34A6E">
            <w:pPr>
              <w:keepLines/>
              <w:rPr>
                <w:szCs w:val="20"/>
              </w:rPr>
            </w:pPr>
            <w:r w:rsidRPr="0049398C">
              <w:rPr>
                <w:szCs w:val="20"/>
              </w:rPr>
              <w:t>Session 2</w:t>
            </w:r>
          </w:p>
          <w:p w14:paraId="12D898B7" w14:textId="7E6508A9" w:rsidR="00A37248" w:rsidRPr="0049398C" w:rsidRDefault="003A2D69" w:rsidP="00D34A6E">
            <w:pPr>
              <w:keepLines/>
              <w:rPr>
                <w:szCs w:val="20"/>
              </w:rPr>
            </w:pPr>
            <w:r w:rsidRPr="0049398C">
              <w:rPr>
                <w:szCs w:val="20"/>
              </w:rPr>
              <w:t>Feb 6</w:t>
            </w:r>
          </w:p>
        </w:tc>
        <w:tc>
          <w:tcPr>
            <w:tcW w:w="8635" w:type="dxa"/>
          </w:tcPr>
          <w:p w14:paraId="1A676778" w14:textId="591BB214" w:rsidR="00AE5129" w:rsidRPr="0049398C" w:rsidRDefault="00AE5129" w:rsidP="6DDBFA9F">
            <w:pPr>
              <w:keepLines/>
              <w:rPr>
                <w:szCs w:val="20"/>
              </w:rPr>
            </w:pPr>
            <w:r w:rsidRPr="0049398C">
              <w:rPr>
                <w:b/>
                <w:bCs/>
                <w:szCs w:val="20"/>
              </w:rPr>
              <w:t>Topic:</w:t>
            </w:r>
            <w:r w:rsidRPr="0049398C">
              <w:rPr>
                <w:szCs w:val="20"/>
              </w:rPr>
              <w:t xml:space="preserve"> </w:t>
            </w:r>
            <w:r w:rsidR="009434F0" w:rsidRPr="0049398C">
              <w:rPr>
                <w:szCs w:val="20"/>
              </w:rPr>
              <w:t>Racism and racial stereotypes. Prejudices. Intergroup relations. Ostracism.</w:t>
            </w:r>
          </w:p>
          <w:p w14:paraId="725C58C0" w14:textId="0022D6FC" w:rsidR="00AE5129" w:rsidRDefault="00AE5129" w:rsidP="6DDBFA9F">
            <w:pPr>
              <w:keepLines/>
              <w:rPr>
                <w:szCs w:val="20"/>
              </w:rPr>
            </w:pPr>
            <w:r w:rsidRPr="0049398C">
              <w:rPr>
                <w:b/>
                <w:bCs/>
                <w:szCs w:val="20"/>
              </w:rPr>
              <w:t>Reading:</w:t>
            </w:r>
            <w:r w:rsidRPr="0049398C">
              <w:rPr>
                <w:szCs w:val="20"/>
              </w:rPr>
              <w:t xml:space="preserve"> </w:t>
            </w:r>
          </w:p>
          <w:p w14:paraId="4E32AED5" w14:textId="6BF4AA5E" w:rsidR="004B56DC" w:rsidRPr="004B56DC" w:rsidRDefault="004B56DC" w:rsidP="004B56DC">
            <w:pPr>
              <w:pStyle w:val="BEZNYTEXT"/>
              <w:rPr>
                <w:rFonts w:ascii="Verdana" w:hAnsi="Verdana"/>
                <w:b/>
                <w:bCs/>
                <w:lang w:val="en-US"/>
              </w:rPr>
            </w:pPr>
            <w:proofErr w:type="spellStart"/>
            <w:r w:rsidRPr="001C6433">
              <w:rPr>
                <w:rFonts w:ascii="Verdana" w:hAnsi="Verdana"/>
                <w:color w:val="333333"/>
                <w:shd w:val="clear" w:color="auto" w:fill="FFFFFF"/>
              </w:rPr>
              <w:t>Ordóñez-Carabaño</w:t>
            </w:r>
            <w:proofErr w:type="spellEnd"/>
            <w:r w:rsidRPr="001C6433">
              <w:rPr>
                <w:rFonts w:ascii="Verdana" w:hAnsi="Verdana"/>
                <w:color w:val="333333"/>
                <w:shd w:val="clear" w:color="auto" w:fill="FFFFFF"/>
              </w:rPr>
              <w:t>, Á., Prieto-</w:t>
            </w:r>
            <w:proofErr w:type="spellStart"/>
            <w:r w:rsidRPr="001C6433">
              <w:rPr>
                <w:rFonts w:ascii="Verdana" w:hAnsi="Verdana"/>
                <w:color w:val="333333"/>
                <w:shd w:val="clear" w:color="auto" w:fill="FFFFFF"/>
              </w:rPr>
              <w:t>Ursúa</w:t>
            </w:r>
            <w:proofErr w:type="spellEnd"/>
            <w:r w:rsidRPr="001C6433">
              <w:rPr>
                <w:rFonts w:ascii="Verdana" w:hAnsi="Verdana"/>
                <w:color w:val="333333"/>
                <w:shd w:val="clear" w:color="auto" w:fill="FFFFFF"/>
              </w:rPr>
              <w:t>, M. (2021). Forgiving a Genocide: Reconciliation Processes between Hutu and Tutsi in Rwanda. </w:t>
            </w:r>
            <w:r w:rsidRPr="001C6433">
              <w:rPr>
                <w:rFonts w:ascii="Verdana" w:hAnsi="Verdana"/>
                <w:i/>
                <w:iCs/>
                <w:color w:val="333333"/>
                <w:shd w:val="clear" w:color="auto" w:fill="FFFFFF"/>
              </w:rPr>
              <w:t>Journal of Cross-Cultural Psychology,</w:t>
            </w:r>
            <w:r w:rsidRPr="001C6433">
              <w:rPr>
                <w:rFonts w:ascii="Verdana" w:hAnsi="Verdana"/>
                <w:color w:val="333333"/>
                <w:shd w:val="clear" w:color="auto" w:fill="FFFFFF"/>
              </w:rPr>
              <w:t xml:space="preserve"> 52, 427-448.</w:t>
            </w:r>
          </w:p>
          <w:p w14:paraId="5BC5B393" w14:textId="04070B26" w:rsidR="00AE5129" w:rsidRPr="0049398C" w:rsidRDefault="00AE5129" w:rsidP="007054BB">
            <w:pPr>
              <w:rPr>
                <w:rFonts w:eastAsiaTheme="majorEastAsia" w:cstheme="majorBidi"/>
                <w:szCs w:val="20"/>
              </w:rPr>
            </w:pPr>
            <w:r w:rsidRPr="0049398C">
              <w:rPr>
                <w:b/>
                <w:bCs/>
                <w:szCs w:val="20"/>
              </w:rPr>
              <w:t>Assignments/deadlines:</w:t>
            </w:r>
            <w:r w:rsidRPr="0049398C">
              <w:rPr>
                <w:szCs w:val="20"/>
              </w:rPr>
              <w:t xml:space="preserve"> </w:t>
            </w:r>
            <w:r w:rsidR="005B0C02" w:rsidRPr="0049398C">
              <w:rPr>
                <w:szCs w:val="20"/>
              </w:rPr>
              <w:t>Introductory letter</w:t>
            </w:r>
          </w:p>
        </w:tc>
      </w:tr>
      <w:tr w:rsidR="00744A04" w:rsidRPr="0049398C" w14:paraId="516B20F4" w14:textId="77777777" w:rsidTr="00C976D7">
        <w:tc>
          <w:tcPr>
            <w:tcW w:w="715" w:type="dxa"/>
          </w:tcPr>
          <w:p w14:paraId="66C9C1AD" w14:textId="77777777" w:rsidR="00AE5129" w:rsidRPr="0049398C" w:rsidRDefault="00287A1D" w:rsidP="00D34A6E">
            <w:pPr>
              <w:keepLines/>
              <w:rPr>
                <w:szCs w:val="20"/>
              </w:rPr>
            </w:pPr>
            <w:r w:rsidRPr="0049398C">
              <w:rPr>
                <w:szCs w:val="20"/>
              </w:rPr>
              <w:t>Session 3</w:t>
            </w:r>
          </w:p>
          <w:p w14:paraId="354BDB67" w14:textId="58E4BE68" w:rsidR="00A37248" w:rsidRPr="0049398C" w:rsidRDefault="003A2D69" w:rsidP="00D34A6E">
            <w:pPr>
              <w:keepLines/>
              <w:rPr>
                <w:szCs w:val="20"/>
              </w:rPr>
            </w:pPr>
            <w:r w:rsidRPr="0049398C">
              <w:rPr>
                <w:szCs w:val="20"/>
              </w:rPr>
              <w:t>Feb 13</w:t>
            </w:r>
          </w:p>
        </w:tc>
        <w:tc>
          <w:tcPr>
            <w:tcW w:w="8635" w:type="dxa"/>
          </w:tcPr>
          <w:p w14:paraId="3A2CCC1F" w14:textId="6D57B016" w:rsidR="00AE5129" w:rsidRPr="0049398C" w:rsidRDefault="00AE5129" w:rsidP="6DDBFA9F">
            <w:pPr>
              <w:keepLines/>
              <w:rPr>
                <w:szCs w:val="20"/>
              </w:rPr>
            </w:pPr>
            <w:r w:rsidRPr="0049398C">
              <w:rPr>
                <w:b/>
                <w:bCs/>
                <w:szCs w:val="20"/>
              </w:rPr>
              <w:t>Topic:</w:t>
            </w:r>
            <w:r w:rsidRPr="0049398C">
              <w:rPr>
                <w:szCs w:val="20"/>
              </w:rPr>
              <w:t xml:space="preserve"> </w:t>
            </w:r>
            <w:r w:rsidR="00581604" w:rsidRPr="0049398C">
              <w:rPr>
                <w:szCs w:val="20"/>
              </w:rPr>
              <w:t>Classifications of cultures. Acculturation.</w:t>
            </w:r>
          </w:p>
          <w:p w14:paraId="79621067" w14:textId="77777777" w:rsidR="00AE5129" w:rsidRDefault="00AE5129" w:rsidP="6DDBFA9F">
            <w:pPr>
              <w:keepLines/>
              <w:rPr>
                <w:szCs w:val="20"/>
              </w:rPr>
            </w:pPr>
            <w:r w:rsidRPr="0049398C">
              <w:rPr>
                <w:b/>
                <w:bCs/>
                <w:szCs w:val="20"/>
              </w:rPr>
              <w:t>Reading:</w:t>
            </w:r>
            <w:r w:rsidRPr="0049398C">
              <w:rPr>
                <w:szCs w:val="20"/>
              </w:rPr>
              <w:t xml:space="preserve"> </w:t>
            </w:r>
          </w:p>
          <w:p w14:paraId="3E7105C9" w14:textId="5248B721" w:rsidR="00B10129" w:rsidRPr="00DE1EB3" w:rsidRDefault="00B10129" w:rsidP="6DDBFA9F">
            <w:pPr>
              <w:keepLines/>
              <w:rPr>
                <w:szCs w:val="20"/>
                <w:lang w:val="cs-CZ"/>
              </w:rPr>
            </w:pPr>
            <w:r w:rsidRPr="00B10129">
              <w:rPr>
                <w:szCs w:val="20"/>
                <w:lang w:val="cs-CZ"/>
              </w:rPr>
              <w:t xml:space="preserve">Neff, K., D., </w:t>
            </w:r>
            <w:proofErr w:type="spellStart"/>
            <w:r w:rsidRPr="00B10129">
              <w:rPr>
                <w:szCs w:val="20"/>
                <w:lang w:val="cs-CZ"/>
              </w:rPr>
              <w:t>Pisitsungkagarn</w:t>
            </w:r>
            <w:proofErr w:type="spellEnd"/>
            <w:r w:rsidRPr="00B10129">
              <w:rPr>
                <w:szCs w:val="20"/>
                <w:lang w:val="cs-CZ"/>
              </w:rPr>
              <w:t xml:space="preserve">, K. a </w:t>
            </w:r>
            <w:proofErr w:type="spellStart"/>
            <w:r w:rsidRPr="00B10129">
              <w:rPr>
                <w:szCs w:val="20"/>
                <w:lang w:val="cs-CZ"/>
              </w:rPr>
              <w:t>Hsieh</w:t>
            </w:r>
            <w:proofErr w:type="spellEnd"/>
            <w:r w:rsidRPr="00B10129">
              <w:rPr>
                <w:szCs w:val="20"/>
                <w:lang w:val="cs-CZ"/>
              </w:rPr>
              <w:t xml:space="preserve">, Y.-P. </w:t>
            </w:r>
            <w:proofErr w:type="spellStart"/>
            <w:r w:rsidRPr="00B10129">
              <w:rPr>
                <w:szCs w:val="20"/>
                <w:lang w:val="cs-CZ"/>
              </w:rPr>
              <w:t>Self-Compassion</w:t>
            </w:r>
            <w:proofErr w:type="spellEnd"/>
            <w:r w:rsidRPr="00B10129">
              <w:rPr>
                <w:szCs w:val="20"/>
                <w:lang w:val="cs-CZ"/>
              </w:rPr>
              <w:t xml:space="preserve"> and </w:t>
            </w:r>
            <w:proofErr w:type="spellStart"/>
            <w:r w:rsidRPr="00B10129">
              <w:rPr>
                <w:szCs w:val="20"/>
                <w:lang w:val="cs-CZ"/>
              </w:rPr>
              <w:t>Self-Construal</w:t>
            </w:r>
            <w:proofErr w:type="spellEnd"/>
            <w:r w:rsidRPr="00B10129">
              <w:rPr>
                <w:szCs w:val="20"/>
                <w:lang w:val="cs-CZ"/>
              </w:rPr>
              <w:t xml:space="preserve"> in </w:t>
            </w:r>
            <w:proofErr w:type="spellStart"/>
            <w:r w:rsidRPr="00B10129">
              <w:rPr>
                <w:szCs w:val="20"/>
                <w:lang w:val="cs-CZ"/>
              </w:rPr>
              <w:t>the</w:t>
            </w:r>
            <w:proofErr w:type="spellEnd"/>
            <w:r w:rsidRPr="00B10129">
              <w:rPr>
                <w:szCs w:val="20"/>
                <w:lang w:val="cs-CZ"/>
              </w:rPr>
              <w:t xml:space="preserve"> United </w:t>
            </w:r>
            <w:proofErr w:type="spellStart"/>
            <w:r w:rsidRPr="00B10129">
              <w:rPr>
                <w:szCs w:val="20"/>
                <w:lang w:val="cs-CZ"/>
              </w:rPr>
              <w:t>States</w:t>
            </w:r>
            <w:proofErr w:type="spellEnd"/>
            <w:r w:rsidRPr="00B10129">
              <w:rPr>
                <w:szCs w:val="20"/>
                <w:lang w:val="cs-CZ"/>
              </w:rPr>
              <w:t xml:space="preserve">, </w:t>
            </w:r>
            <w:proofErr w:type="spellStart"/>
            <w:r w:rsidRPr="00B10129">
              <w:rPr>
                <w:szCs w:val="20"/>
                <w:lang w:val="cs-CZ"/>
              </w:rPr>
              <w:t>Thailand</w:t>
            </w:r>
            <w:proofErr w:type="spellEnd"/>
            <w:r w:rsidRPr="00B10129">
              <w:rPr>
                <w:szCs w:val="20"/>
                <w:lang w:val="cs-CZ"/>
              </w:rPr>
              <w:t xml:space="preserve">, and Taiwan. </w:t>
            </w:r>
            <w:proofErr w:type="spellStart"/>
            <w:r w:rsidRPr="00B10129">
              <w:rPr>
                <w:i/>
                <w:iCs/>
                <w:szCs w:val="20"/>
                <w:lang w:val="cs-CZ"/>
              </w:rPr>
              <w:t>Journal</w:t>
            </w:r>
            <w:proofErr w:type="spellEnd"/>
            <w:r w:rsidRPr="00B10129">
              <w:rPr>
                <w:i/>
                <w:iCs/>
                <w:szCs w:val="20"/>
                <w:lang w:val="cs-CZ"/>
              </w:rPr>
              <w:t xml:space="preserve"> </w:t>
            </w:r>
            <w:proofErr w:type="spellStart"/>
            <w:r w:rsidRPr="00B10129">
              <w:rPr>
                <w:i/>
                <w:iCs/>
                <w:szCs w:val="20"/>
                <w:lang w:val="cs-CZ"/>
              </w:rPr>
              <w:t>of</w:t>
            </w:r>
            <w:proofErr w:type="spellEnd"/>
            <w:r w:rsidRPr="00B10129">
              <w:rPr>
                <w:i/>
                <w:iCs/>
                <w:szCs w:val="20"/>
                <w:lang w:val="cs-CZ"/>
              </w:rPr>
              <w:t xml:space="preserve"> </w:t>
            </w:r>
            <w:proofErr w:type="spellStart"/>
            <w:r w:rsidRPr="00B10129">
              <w:rPr>
                <w:i/>
                <w:iCs/>
                <w:szCs w:val="20"/>
                <w:lang w:val="cs-CZ"/>
              </w:rPr>
              <w:t>Cross-Cultural</w:t>
            </w:r>
            <w:proofErr w:type="spellEnd"/>
            <w:r w:rsidRPr="00B10129">
              <w:rPr>
                <w:i/>
                <w:iCs/>
                <w:szCs w:val="20"/>
                <w:lang w:val="cs-CZ"/>
              </w:rPr>
              <w:t xml:space="preserve"> Psychology</w:t>
            </w:r>
            <w:r w:rsidRPr="00B10129">
              <w:rPr>
                <w:szCs w:val="20"/>
                <w:lang w:val="cs-CZ"/>
              </w:rPr>
              <w:t>, 2008, 39, 267-285.</w:t>
            </w:r>
          </w:p>
          <w:p w14:paraId="26774295" w14:textId="63FAB526" w:rsidR="008E38AF" w:rsidRPr="008E38AF" w:rsidRDefault="008E38AF" w:rsidP="6DDBFA9F">
            <w:pPr>
              <w:keepLines/>
              <w:rPr>
                <w:b/>
                <w:bCs/>
                <w:szCs w:val="20"/>
              </w:rPr>
            </w:pPr>
            <w:r w:rsidRPr="008E38AF">
              <w:rPr>
                <w:b/>
                <w:bCs/>
                <w:szCs w:val="20"/>
              </w:rPr>
              <w:t>Activities:</w:t>
            </w:r>
            <w:r>
              <w:rPr>
                <w:b/>
                <w:bCs/>
                <w:szCs w:val="20"/>
              </w:rPr>
              <w:t xml:space="preserve"> </w:t>
            </w:r>
            <w:r>
              <w:rPr>
                <w:rFonts w:eastAsiaTheme="majorEastAsia" w:cstheme="majorBidi"/>
                <w:szCs w:val="20"/>
              </w:rPr>
              <w:t>research presentations (assignment 13)</w:t>
            </w:r>
          </w:p>
          <w:p w14:paraId="421C440B" w14:textId="72D524BB" w:rsidR="00AE5129" w:rsidRPr="0049398C" w:rsidRDefault="00AE5129" w:rsidP="007054BB">
            <w:pPr>
              <w:rPr>
                <w:rFonts w:eastAsiaTheme="majorEastAsia" w:cstheme="majorBidi"/>
                <w:szCs w:val="20"/>
              </w:rPr>
            </w:pPr>
            <w:r w:rsidRPr="0049398C">
              <w:rPr>
                <w:b/>
                <w:bCs/>
                <w:szCs w:val="20"/>
              </w:rPr>
              <w:t>Assignments/deadlines:</w:t>
            </w:r>
            <w:r w:rsidRPr="0049398C">
              <w:rPr>
                <w:szCs w:val="20"/>
              </w:rPr>
              <w:t xml:space="preserve"> </w:t>
            </w:r>
            <w:r w:rsidR="00EA65CB" w:rsidRPr="0049398C">
              <w:rPr>
                <w:rFonts w:eastAsiaTheme="majorEastAsia" w:cstheme="majorBidi"/>
                <w:szCs w:val="20"/>
              </w:rPr>
              <w:t>Cultural identity</w:t>
            </w:r>
          </w:p>
        </w:tc>
      </w:tr>
      <w:tr w:rsidR="00744A04" w:rsidRPr="0049398C" w14:paraId="0729D139" w14:textId="77777777" w:rsidTr="00C976D7">
        <w:tc>
          <w:tcPr>
            <w:tcW w:w="715" w:type="dxa"/>
          </w:tcPr>
          <w:p w14:paraId="6E26B64D" w14:textId="77777777" w:rsidR="00AE5129" w:rsidRPr="0049398C" w:rsidRDefault="00287A1D" w:rsidP="00D34A6E">
            <w:pPr>
              <w:keepLines/>
              <w:rPr>
                <w:szCs w:val="20"/>
              </w:rPr>
            </w:pPr>
            <w:r w:rsidRPr="0049398C">
              <w:rPr>
                <w:szCs w:val="20"/>
              </w:rPr>
              <w:lastRenderedPageBreak/>
              <w:t>Session 4</w:t>
            </w:r>
          </w:p>
          <w:p w14:paraId="15DC0B02" w14:textId="1160A884" w:rsidR="00A37248" w:rsidRPr="0049398C" w:rsidRDefault="003A2D69" w:rsidP="00D34A6E">
            <w:pPr>
              <w:keepLines/>
              <w:rPr>
                <w:szCs w:val="20"/>
              </w:rPr>
            </w:pPr>
            <w:r w:rsidRPr="0049398C">
              <w:rPr>
                <w:szCs w:val="20"/>
              </w:rPr>
              <w:t>Feb 20</w:t>
            </w:r>
          </w:p>
        </w:tc>
        <w:tc>
          <w:tcPr>
            <w:tcW w:w="8635" w:type="dxa"/>
          </w:tcPr>
          <w:p w14:paraId="359F0173" w14:textId="6377ECBF" w:rsidR="00AE5129" w:rsidRPr="0049398C" w:rsidRDefault="00AE5129" w:rsidP="6DDBFA9F">
            <w:pPr>
              <w:keepLines/>
              <w:rPr>
                <w:szCs w:val="20"/>
              </w:rPr>
            </w:pPr>
            <w:r w:rsidRPr="0049398C">
              <w:rPr>
                <w:b/>
                <w:bCs/>
                <w:szCs w:val="20"/>
              </w:rPr>
              <w:t>Topic:</w:t>
            </w:r>
            <w:r w:rsidRPr="0049398C">
              <w:rPr>
                <w:szCs w:val="20"/>
              </w:rPr>
              <w:t xml:space="preserve"> </w:t>
            </w:r>
            <w:r w:rsidR="00832FAD" w:rsidRPr="0049398C">
              <w:rPr>
                <w:szCs w:val="20"/>
              </w:rPr>
              <w:t>Cultural differences in emotions. Cultural differences in cognition. Cross-cultural intelligence testing.</w:t>
            </w:r>
          </w:p>
          <w:p w14:paraId="3F2697AD" w14:textId="4C1E8D2B" w:rsidR="0069708C" w:rsidRDefault="00AE5129" w:rsidP="6DDBFA9F">
            <w:pPr>
              <w:keepLines/>
              <w:rPr>
                <w:szCs w:val="20"/>
              </w:rPr>
            </w:pPr>
            <w:r w:rsidRPr="0049398C">
              <w:rPr>
                <w:b/>
                <w:bCs/>
                <w:szCs w:val="20"/>
              </w:rPr>
              <w:t>Reading:</w:t>
            </w:r>
            <w:r w:rsidRPr="0049398C">
              <w:rPr>
                <w:szCs w:val="20"/>
              </w:rPr>
              <w:t xml:space="preserve"> </w:t>
            </w:r>
          </w:p>
          <w:p w14:paraId="331616B0" w14:textId="2A29AE63" w:rsidR="00F317C7" w:rsidRPr="00F317C7" w:rsidRDefault="00F317C7" w:rsidP="00F317C7">
            <w:r>
              <w:rPr>
                <w:rFonts w:ascii="Times New Roman" w:hAnsi="Times New Roman"/>
                <w:sz w:val="24"/>
                <w:szCs w:val="24"/>
              </w:rPr>
              <w:t xml:space="preserve">Richardson, K. (2002). What IQ tests test. </w:t>
            </w:r>
            <w:r w:rsidRPr="00AE7BD0">
              <w:rPr>
                <w:i/>
                <w:iCs/>
              </w:rPr>
              <w:t>Theory &amp; Psychology</w:t>
            </w:r>
            <w:r>
              <w:t>, 12, 283-314.</w:t>
            </w:r>
          </w:p>
          <w:p w14:paraId="51DEDD3D" w14:textId="2CE37B7E" w:rsidR="008E38AF" w:rsidRPr="008E38AF" w:rsidRDefault="008E38AF" w:rsidP="6DDBFA9F">
            <w:pPr>
              <w:keepLines/>
              <w:rPr>
                <w:b/>
                <w:bCs/>
                <w:szCs w:val="20"/>
              </w:rPr>
            </w:pPr>
            <w:r w:rsidRPr="008E38AF">
              <w:rPr>
                <w:b/>
                <w:bCs/>
                <w:szCs w:val="20"/>
              </w:rPr>
              <w:t>Activities:</w:t>
            </w:r>
            <w:r>
              <w:rPr>
                <w:b/>
                <w:bCs/>
                <w:szCs w:val="20"/>
              </w:rPr>
              <w:t xml:space="preserve"> </w:t>
            </w:r>
            <w:r>
              <w:rPr>
                <w:rFonts w:eastAsiaTheme="majorEastAsia" w:cstheme="majorBidi"/>
                <w:szCs w:val="20"/>
              </w:rPr>
              <w:t>research presentations (assignment 13)</w:t>
            </w:r>
            <w:r w:rsidR="0069708C">
              <w:rPr>
                <w:rFonts w:eastAsiaTheme="majorEastAsia" w:cstheme="majorBidi"/>
                <w:szCs w:val="20"/>
              </w:rPr>
              <w:t xml:space="preserve">, discussing your </w:t>
            </w:r>
            <w:r w:rsidR="00B9081D">
              <w:rPr>
                <w:rFonts w:eastAsiaTheme="majorEastAsia" w:cstheme="majorBidi"/>
                <w:szCs w:val="20"/>
              </w:rPr>
              <w:t>assignments</w:t>
            </w:r>
          </w:p>
          <w:p w14:paraId="44763DB3" w14:textId="35BEECD4" w:rsidR="00AE5129" w:rsidRPr="0049398C" w:rsidRDefault="00AE5129" w:rsidP="00A22CD0">
            <w:pPr>
              <w:rPr>
                <w:rFonts w:eastAsiaTheme="majorEastAsia" w:cstheme="majorBidi"/>
                <w:szCs w:val="20"/>
              </w:rPr>
            </w:pPr>
            <w:r w:rsidRPr="0049398C">
              <w:rPr>
                <w:b/>
                <w:bCs/>
                <w:szCs w:val="20"/>
              </w:rPr>
              <w:t>Assignments/deadlines:</w:t>
            </w:r>
            <w:r w:rsidRPr="0049398C">
              <w:rPr>
                <w:szCs w:val="20"/>
              </w:rPr>
              <w:t xml:space="preserve"> </w:t>
            </w:r>
          </w:p>
        </w:tc>
      </w:tr>
      <w:tr w:rsidR="00744A04" w:rsidRPr="0049398C" w14:paraId="11FCC15A" w14:textId="77777777" w:rsidTr="00C976D7">
        <w:tc>
          <w:tcPr>
            <w:tcW w:w="715" w:type="dxa"/>
          </w:tcPr>
          <w:p w14:paraId="6363F06D" w14:textId="77777777" w:rsidR="00AE5129" w:rsidRPr="0049398C" w:rsidRDefault="00287A1D" w:rsidP="00D34A6E">
            <w:pPr>
              <w:keepLines/>
              <w:rPr>
                <w:szCs w:val="20"/>
              </w:rPr>
            </w:pPr>
            <w:r w:rsidRPr="0049398C">
              <w:rPr>
                <w:szCs w:val="20"/>
              </w:rPr>
              <w:t>Session 5</w:t>
            </w:r>
          </w:p>
          <w:p w14:paraId="6A4C3F56" w14:textId="65404250" w:rsidR="00B84956" w:rsidRPr="0049398C" w:rsidRDefault="000C6B71" w:rsidP="00D34A6E">
            <w:pPr>
              <w:keepLines/>
              <w:rPr>
                <w:szCs w:val="20"/>
              </w:rPr>
            </w:pPr>
            <w:r w:rsidRPr="0049398C">
              <w:rPr>
                <w:szCs w:val="20"/>
              </w:rPr>
              <w:t>Feb 27</w:t>
            </w:r>
          </w:p>
        </w:tc>
        <w:tc>
          <w:tcPr>
            <w:tcW w:w="8635" w:type="dxa"/>
          </w:tcPr>
          <w:p w14:paraId="0A26B8F6" w14:textId="27F2276C" w:rsidR="00AE5129" w:rsidRPr="0049398C" w:rsidRDefault="00AE5129" w:rsidP="6DDBFA9F">
            <w:pPr>
              <w:keepLines/>
              <w:rPr>
                <w:szCs w:val="20"/>
              </w:rPr>
            </w:pPr>
            <w:r w:rsidRPr="0049398C">
              <w:rPr>
                <w:b/>
                <w:bCs/>
                <w:szCs w:val="20"/>
              </w:rPr>
              <w:t>Topic:</w:t>
            </w:r>
            <w:r w:rsidRPr="0049398C">
              <w:rPr>
                <w:szCs w:val="20"/>
              </w:rPr>
              <w:t xml:space="preserve"> </w:t>
            </w:r>
            <w:r w:rsidR="00C72A3C" w:rsidRPr="0049398C">
              <w:rPr>
                <w:szCs w:val="20"/>
              </w:rPr>
              <w:t>Cross-cultural differences in psychopathology. Cross-cultural communication.</w:t>
            </w:r>
          </w:p>
          <w:p w14:paraId="2E541210" w14:textId="77777777" w:rsidR="00AE5129" w:rsidRDefault="00AE5129" w:rsidP="6DDBFA9F">
            <w:pPr>
              <w:keepLines/>
              <w:rPr>
                <w:szCs w:val="20"/>
              </w:rPr>
            </w:pPr>
            <w:r w:rsidRPr="0049398C">
              <w:rPr>
                <w:b/>
                <w:bCs/>
                <w:szCs w:val="20"/>
              </w:rPr>
              <w:t>Reading:</w:t>
            </w:r>
            <w:r w:rsidRPr="0049398C">
              <w:rPr>
                <w:szCs w:val="20"/>
              </w:rPr>
              <w:t xml:space="preserve"> </w:t>
            </w:r>
          </w:p>
          <w:p w14:paraId="4C8B2F01" w14:textId="242983F0" w:rsidR="00F317C7" w:rsidRPr="00BD348C" w:rsidRDefault="00F317C7" w:rsidP="00BD348C">
            <w:pPr>
              <w:autoSpaceDE w:val="0"/>
              <w:autoSpaceDN w:val="0"/>
              <w:adjustRightInd w:val="0"/>
            </w:pPr>
            <w:proofErr w:type="spellStart"/>
            <w:r w:rsidRPr="001C6433">
              <w:t>Tafarodi</w:t>
            </w:r>
            <w:proofErr w:type="spellEnd"/>
            <w:r w:rsidRPr="001C6433">
              <w:t xml:space="preserve">, R., W., Shaughnessy, S., C., Lee, W., W., S., Leung, D., Y., P., Ozaki, Y., </w:t>
            </w:r>
            <w:proofErr w:type="spellStart"/>
            <w:r w:rsidRPr="001C6433">
              <w:t>Morio</w:t>
            </w:r>
            <w:proofErr w:type="spellEnd"/>
            <w:r w:rsidRPr="001C6433">
              <w:t xml:space="preserve">, H.. &amp; Yamaguchi, S. (2009). Disregard for Outsiders: A Cultural Comparison. </w:t>
            </w:r>
            <w:r w:rsidRPr="001C6433">
              <w:rPr>
                <w:i/>
                <w:iCs/>
              </w:rPr>
              <w:t>Journal of Cross-Cultural Psychology</w:t>
            </w:r>
            <w:r w:rsidRPr="001C6433">
              <w:t>, 40, 567-583.</w:t>
            </w:r>
          </w:p>
          <w:p w14:paraId="39EA01D6" w14:textId="77777777" w:rsidR="008D29EB" w:rsidRDefault="008D29EB" w:rsidP="6DDBFA9F">
            <w:pPr>
              <w:keepLines/>
              <w:rPr>
                <w:szCs w:val="20"/>
              </w:rPr>
            </w:pPr>
          </w:p>
          <w:p w14:paraId="188F677E" w14:textId="551DC9D7" w:rsidR="008E38AF" w:rsidRPr="008E38AF" w:rsidRDefault="008E38AF" w:rsidP="6DDBFA9F">
            <w:pPr>
              <w:keepLines/>
              <w:rPr>
                <w:b/>
                <w:bCs/>
                <w:szCs w:val="20"/>
              </w:rPr>
            </w:pPr>
            <w:r w:rsidRPr="008E38AF">
              <w:rPr>
                <w:b/>
                <w:bCs/>
                <w:szCs w:val="20"/>
              </w:rPr>
              <w:t>Activities:</w:t>
            </w:r>
            <w:r>
              <w:rPr>
                <w:rFonts w:eastAsiaTheme="majorEastAsia" w:cstheme="majorBidi"/>
                <w:szCs w:val="20"/>
              </w:rPr>
              <w:t xml:space="preserve"> research presentations (assignment 13)</w:t>
            </w:r>
          </w:p>
          <w:p w14:paraId="6A45C754" w14:textId="7890602C" w:rsidR="00AE5129" w:rsidRPr="0049398C" w:rsidRDefault="00AE5129" w:rsidP="00463E47">
            <w:pPr>
              <w:rPr>
                <w:rFonts w:eastAsiaTheme="majorEastAsia" w:cstheme="majorBidi"/>
                <w:szCs w:val="20"/>
              </w:rPr>
            </w:pPr>
            <w:r w:rsidRPr="0049398C">
              <w:rPr>
                <w:b/>
                <w:bCs/>
                <w:szCs w:val="20"/>
              </w:rPr>
              <w:t>Assignments/deadlines:</w:t>
            </w:r>
            <w:r w:rsidRPr="0049398C">
              <w:rPr>
                <w:szCs w:val="20"/>
              </w:rPr>
              <w:t xml:space="preserve"> </w:t>
            </w:r>
            <w:r w:rsidR="005452FF" w:rsidRPr="0049398C">
              <w:rPr>
                <w:rFonts w:eastAsiaTheme="majorEastAsia" w:cstheme="majorBidi"/>
                <w:szCs w:val="20"/>
              </w:rPr>
              <w:t>Someone behaves unexpectedly</w:t>
            </w:r>
          </w:p>
        </w:tc>
      </w:tr>
      <w:tr w:rsidR="00744A04" w:rsidRPr="0049398C" w14:paraId="167E507E" w14:textId="77777777" w:rsidTr="00C976D7">
        <w:tc>
          <w:tcPr>
            <w:tcW w:w="715" w:type="dxa"/>
          </w:tcPr>
          <w:p w14:paraId="7EF76524" w14:textId="77777777" w:rsidR="00AE5129" w:rsidRPr="0049398C" w:rsidRDefault="00287A1D" w:rsidP="00D34A6E">
            <w:pPr>
              <w:keepLines/>
              <w:rPr>
                <w:szCs w:val="20"/>
              </w:rPr>
            </w:pPr>
            <w:r w:rsidRPr="0049398C">
              <w:rPr>
                <w:szCs w:val="20"/>
              </w:rPr>
              <w:t>Session 6</w:t>
            </w:r>
          </w:p>
          <w:p w14:paraId="28925963" w14:textId="73FB5D5A" w:rsidR="00D9055A" w:rsidRPr="0049398C" w:rsidRDefault="00D9055A" w:rsidP="00D34A6E">
            <w:pPr>
              <w:keepLines/>
              <w:rPr>
                <w:szCs w:val="20"/>
              </w:rPr>
            </w:pPr>
            <w:r w:rsidRPr="0049398C">
              <w:rPr>
                <w:szCs w:val="20"/>
              </w:rPr>
              <w:t>Mar 6</w:t>
            </w:r>
          </w:p>
        </w:tc>
        <w:tc>
          <w:tcPr>
            <w:tcW w:w="8635" w:type="dxa"/>
          </w:tcPr>
          <w:p w14:paraId="5A560C99" w14:textId="2F1F98A6" w:rsidR="00AE5129" w:rsidRPr="0049398C" w:rsidRDefault="00AE5129" w:rsidP="6DDBFA9F">
            <w:pPr>
              <w:keepLines/>
              <w:rPr>
                <w:szCs w:val="20"/>
              </w:rPr>
            </w:pPr>
            <w:r w:rsidRPr="0049398C">
              <w:rPr>
                <w:b/>
                <w:bCs/>
                <w:szCs w:val="20"/>
              </w:rPr>
              <w:t>Topic:</w:t>
            </w:r>
            <w:r w:rsidRPr="0049398C">
              <w:rPr>
                <w:szCs w:val="20"/>
              </w:rPr>
              <w:t xml:space="preserve"> </w:t>
            </w:r>
            <w:r w:rsidR="006605CB">
              <w:rPr>
                <w:szCs w:val="20"/>
              </w:rPr>
              <w:t>Visit to www.migrace.com</w:t>
            </w:r>
          </w:p>
          <w:p w14:paraId="322E2E83" w14:textId="77777777" w:rsidR="00AE5129" w:rsidRDefault="00AE5129" w:rsidP="6DDBFA9F">
            <w:pPr>
              <w:keepLines/>
              <w:rPr>
                <w:szCs w:val="20"/>
              </w:rPr>
            </w:pPr>
            <w:r w:rsidRPr="0049398C">
              <w:rPr>
                <w:b/>
                <w:bCs/>
                <w:szCs w:val="20"/>
              </w:rPr>
              <w:t>Reading:</w:t>
            </w:r>
            <w:r w:rsidRPr="0049398C">
              <w:rPr>
                <w:szCs w:val="20"/>
              </w:rPr>
              <w:t xml:space="preserve"> </w:t>
            </w:r>
          </w:p>
          <w:p w14:paraId="7CC0A407" w14:textId="77777777" w:rsidR="00BD348C" w:rsidRPr="0049398C" w:rsidRDefault="00BD348C" w:rsidP="6DDBFA9F">
            <w:pPr>
              <w:keepLines/>
              <w:rPr>
                <w:szCs w:val="20"/>
              </w:rPr>
            </w:pPr>
          </w:p>
          <w:p w14:paraId="30BB24C4" w14:textId="3CD804B6" w:rsidR="00AE5129" w:rsidRPr="0049398C" w:rsidRDefault="00AE5129" w:rsidP="6DDBFA9F">
            <w:pPr>
              <w:keepLines/>
              <w:rPr>
                <w:b/>
                <w:bCs/>
                <w:szCs w:val="20"/>
              </w:rPr>
            </w:pPr>
            <w:r w:rsidRPr="0049398C">
              <w:rPr>
                <w:b/>
                <w:bCs/>
                <w:szCs w:val="20"/>
              </w:rPr>
              <w:t>Assignments/deadlines:</w:t>
            </w:r>
            <w:r w:rsidR="00570FE2">
              <w:rPr>
                <w:rFonts w:eastAsiaTheme="majorEastAsia" w:cstheme="majorBidi"/>
                <w:szCs w:val="20"/>
              </w:rPr>
              <w:t xml:space="preserve"> </w:t>
            </w:r>
          </w:p>
        </w:tc>
      </w:tr>
      <w:tr w:rsidR="00744A04" w:rsidRPr="0049398C" w14:paraId="6533056C" w14:textId="77777777" w:rsidTr="00C976D7">
        <w:tc>
          <w:tcPr>
            <w:tcW w:w="715" w:type="dxa"/>
          </w:tcPr>
          <w:p w14:paraId="694F7978" w14:textId="77777777" w:rsidR="00AE5129" w:rsidRPr="0049398C" w:rsidRDefault="00287A1D" w:rsidP="00D34A6E">
            <w:pPr>
              <w:keepLines/>
              <w:rPr>
                <w:szCs w:val="20"/>
              </w:rPr>
            </w:pPr>
            <w:r w:rsidRPr="0049398C">
              <w:rPr>
                <w:szCs w:val="20"/>
              </w:rPr>
              <w:t>Session 7</w:t>
            </w:r>
          </w:p>
          <w:p w14:paraId="06E2AAB9" w14:textId="68CEFDEA" w:rsidR="00D9055A" w:rsidRPr="0049398C" w:rsidRDefault="00D9055A" w:rsidP="00D34A6E">
            <w:pPr>
              <w:keepLines/>
              <w:rPr>
                <w:szCs w:val="20"/>
              </w:rPr>
            </w:pPr>
            <w:r w:rsidRPr="0049398C">
              <w:rPr>
                <w:szCs w:val="20"/>
              </w:rPr>
              <w:t>Mar 13</w:t>
            </w:r>
          </w:p>
        </w:tc>
        <w:tc>
          <w:tcPr>
            <w:tcW w:w="8635" w:type="dxa"/>
          </w:tcPr>
          <w:p w14:paraId="40BC307B" w14:textId="41999790" w:rsidR="00AE5129" w:rsidRPr="0049398C" w:rsidRDefault="00AE5129" w:rsidP="6DDBFA9F">
            <w:pPr>
              <w:keepLines/>
              <w:rPr>
                <w:szCs w:val="20"/>
              </w:rPr>
            </w:pPr>
            <w:r w:rsidRPr="0049398C">
              <w:rPr>
                <w:b/>
                <w:bCs/>
                <w:szCs w:val="20"/>
              </w:rPr>
              <w:t>Topic:</w:t>
            </w:r>
            <w:r w:rsidRPr="0049398C">
              <w:rPr>
                <w:szCs w:val="20"/>
              </w:rPr>
              <w:t xml:space="preserve"> </w:t>
            </w:r>
            <w:r w:rsidR="008828D3" w:rsidRPr="0049398C">
              <w:rPr>
                <w:szCs w:val="20"/>
              </w:rPr>
              <w:t xml:space="preserve">Indigenous psychology: China. </w:t>
            </w:r>
          </w:p>
          <w:p w14:paraId="2E3754A7" w14:textId="77777777" w:rsidR="00AE5129" w:rsidRDefault="00AE5129" w:rsidP="6DDBFA9F">
            <w:pPr>
              <w:keepLines/>
              <w:rPr>
                <w:szCs w:val="20"/>
              </w:rPr>
            </w:pPr>
            <w:r w:rsidRPr="0049398C">
              <w:rPr>
                <w:b/>
                <w:bCs/>
                <w:szCs w:val="20"/>
              </w:rPr>
              <w:t>Reading:</w:t>
            </w:r>
            <w:r w:rsidRPr="0049398C">
              <w:rPr>
                <w:szCs w:val="20"/>
              </w:rPr>
              <w:t xml:space="preserve"> </w:t>
            </w:r>
          </w:p>
          <w:p w14:paraId="0C75452F" w14:textId="77777777" w:rsidR="00432645" w:rsidRPr="0049398C" w:rsidRDefault="00432645" w:rsidP="00432645">
            <w:pPr>
              <w:rPr>
                <w:szCs w:val="20"/>
              </w:rPr>
            </w:pPr>
            <w:r w:rsidRPr="0049398C">
              <w:rPr>
                <w:szCs w:val="20"/>
              </w:rPr>
              <w:t xml:space="preserve">Hwang, K.-K. (1987). Face and favor: The Chinese power game. </w:t>
            </w:r>
            <w:r w:rsidRPr="0049398C">
              <w:rPr>
                <w:i/>
                <w:iCs/>
                <w:szCs w:val="20"/>
              </w:rPr>
              <w:t>The American Journal of  Sociology</w:t>
            </w:r>
            <w:r w:rsidRPr="0049398C">
              <w:rPr>
                <w:szCs w:val="20"/>
              </w:rPr>
              <w:t>, 92, 944-974.</w:t>
            </w:r>
          </w:p>
          <w:p w14:paraId="4B06D86B" w14:textId="77777777" w:rsidR="00C16B62" w:rsidRPr="0049398C" w:rsidRDefault="00C16B62" w:rsidP="6DDBFA9F">
            <w:pPr>
              <w:keepLines/>
              <w:rPr>
                <w:szCs w:val="20"/>
              </w:rPr>
            </w:pPr>
          </w:p>
          <w:p w14:paraId="1BB761E3" w14:textId="57B869EF" w:rsidR="00AE5129" w:rsidRPr="0049398C" w:rsidRDefault="00AE5129" w:rsidP="00B32297">
            <w:pPr>
              <w:autoSpaceDE w:val="0"/>
              <w:autoSpaceDN w:val="0"/>
              <w:adjustRightInd w:val="0"/>
              <w:rPr>
                <w:rFonts w:cs="Georgia-Bold"/>
                <w:b/>
                <w:bCs/>
                <w:szCs w:val="20"/>
              </w:rPr>
            </w:pPr>
            <w:r w:rsidRPr="0049398C">
              <w:rPr>
                <w:b/>
                <w:bCs/>
                <w:szCs w:val="20"/>
              </w:rPr>
              <w:t>Assignments/deadlines:</w:t>
            </w:r>
            <w:r w:rsidRPr="0049398C">
              <w:rPr>
                <w:szCs w:val="20"/>
              </w:rPr>
              <w:t xml:space="preserve"> </w:t>
            </w:r>
            <w:r w:rsidR="002B2EC2" w:rsidRPr="0049398C">
              <w:rPr>
                <w:rFonts w:eastAsiaTheme="majorEastAsia" w:cstheme="majorBidi"/>
                <w:szCs w:val="20"/>
              </w:rPr>
              <w:t>Stereotypes in action</w:t>
            </w:r>
            <w:r w:rsidR="00F46A98">
              <w:rPr>
                <w:rFonts w:eastAsiaTheme="majorEastAsia" w:cstheme="majorBidi"/>
                <w:szCs w:val="20"/>
              </w:rPr>
              <w:t xml:space="preserve"> </w:t>
            </w:r>
          </w:p>
        </w:tc>
      </w:tr>
      <w:tr w:rsidR="00C976D7" w:rsidRPr="0049398C" w14:paraId="0B2735F8" w14:textId="77777777" w:rsidTr="00C976D7">
        <w:tc>
          <w:tcPr>
            <w:tcW w:w="715" w:type="dxa"/>
          </w:tcPr>
          <w:p w14:paraId="5B053536" w14:textId="77777777" w:rsidR="00C976D7" w:rsidRPr="0049398C" w:rsidRDefault="00C976D7" w:rsidP="00C976D7">
            <w:pPr>
              <w:keepLines/>
              <w:rPr>
                <w:szCs w:val="20"/>
              </w:rPr>
            </w:pPr>
            <w:r w:rsidRPr="0049398C">
              <w:rPr>
                <w:szCs w:val="20"/>
              </w:rPr>
              <w:t>Session 8</w:t>
            </w:r>
          </w:p>
          <w:p w14:paraId="41C3E631" w14:textId="6116DC5D" w:rsidR="00C976D7" w:rsidRDefault="00C976D7" w:rsidP="00C976D7">
            <w:pPr>
              <w:keepLines/>
              <w:rPr>
                <w:szCs w:val="20"/>
              </w:rPr>
            </w:pPr>
            <w:r w:rsidRPr="0049398C">
              <w:rPr>
                <w:szCs w:val="20"/>
              </w:rPr>
              <w:t>Mar 2</w:t>
            </w:r>
            <w:r w:rsidR="00434C5D">
              <w:rPr>
                <w:szCs w:val="20"/>
              </w:rPr>
              <w:t>0</w:t>
            </w:r>
          </w:p>
          <w:p w14:paraId="7163F6C5" w14:textId="71D74735" w:rsidR="00C976D7" w:rsidRPr="0049398C" w:rsidRDefault="00C976D7" w:rsidP="00C976D7">
            <w:pPr>
              <w:keepLines/>
              <w:rPr>
                <w:szCs w:val="20"/>
              </w:rPr>
            </w:pPr>
          </w:p>
        </w:tc>
        <w:tc>
          <w:tcPr>
            <w:tcW w:w="8635" w:type="dxa"/>
          </w:tcPr>
          <w:p w14:paraId="5A229EDF" w14:textId="2FA715E1" w:rsidR="00C976D7" w:rsidRPr="0049398C" w:rsidRDefault="00C976D7" w:rsidP="00C976D7">
            <w:pPr>
              <w:keepLines/>
              <w:rPr>
                <w:szCs w:val="20"/>
              </w:rPr>
            </w:pPr>
            <w:r w:rsidRPr="0049398C">
              <w:rPr>
                <w:b/>
                <w:bCs/>
                <w:szCs w:val="20"/>
              </w:rPr>
              <w:t>Topic:</w:t>
            </w:r>
            <w:r w:rsidRPr="0049398C">
              <w:rPr>
                <w:szCs w:val="20"/>
              </w:rPr>
              <w:t xml:space="preserve">  Indigenous psychology: Korea</w:t>
            </w:r>
            <w:r>
              <w:rPr>
                <w:szCs w:val="20"/>
              </w:rPr>
              <w:t xml:space="preserve">, </w:t>
            </w:r>
            <w:r w:rsidRPr="0049398C">
              <w:rPr>
                <w:szCs w:val="20"/>
              </w:rPr>
              <w:t>learning goal evaluation</w:t>
            </w:r>
            <w:r w:rsidR="00B3250A">
              <w:rPr>
                <w:szCs w:val="20"/>
              </w:rPr>
              <w:t xml:space="preserve">, </w:t>
            </w:r>
            <w:r w:rsidR="00B3250A" w:rsidRPr="0049398C">
              <w:rPr>
                <w:szCs w:val="20"/>
              </w:rPr>
              <w:t>Midterm exam.</w:t>
            </w:r>
          </w:p>
          <w:p w14:paraId="7D35C406" w14:textId="77777777" w:rsidR="00C976D7" w:rsidRDefault="00C976D7" w:rsidP="00C976D7">
            <w:pPr>
              <w:keepLines/>
              <w:rPr>
                <w:szCs w:val="20"/>
              </w:rPr>
            </w:pPr>
            <w:r w:rsidRPr="0049398C">
              <w:rPr>
                <w:b/>
                <w:bCs/>
                <w:szCs w:val="20"/>
              </w:rPr>
              <w:t>Reading:</w:t>
            </w:r>
            <w:r w:rsidRPr="0049398C">
              <w:rPr>
                <w:szCs w:val="20"/>
              </w:rPr>
              <w:t xml:space="preserve"> </w:t>
            </w:r>
          </w:p>
          <w:p w14:paraId="12AE136B" w14:textId="77777777" w:rsidR="00C976D7" w:rsidRPr="0049398C" w:rsidRDefault="00C976D7" w:rsidP="00C976D7">
            <w:pPr>
              <w:adjustRightInd w:val="0"/>
              <w:ind w:left="709" w:hanging="709"/>
              <w:rPr>
                <w:szCs w:val="20"/>
              </w:rPr>
            </w:pPr>
            <w:r w:rsidRPr="0049398C">
              <w:rPr>
                <w:szCs w:val="20"/>
              </w:rPr>
              <w:t xml:space="preserve">Choi, S.-Ch., &amp; Han, G. (2008). </w:t>
            </w:r>
            <w:proofErr w:type="spellStart"/>
            <w:r w:rsidRPr="0049398C">
              <w:rPr>
                <w:szCs w:val="20"/>
              </w:rPr>
              <w:t>Shimcheong</w:t>
            </w:r>
            <w:proofErr w:type="spellEnd"/>
            <w:r w:rsidRPr="0049398C">
              <w:rPr>
                <w:szCs w:val="20"/>
              </w:rPr>
              <w:t xml:space="preserve"> psychology: A case of an emotional state for </w:t>
            </w:r>
          </w:p>
          <w:p w14:paraId="3B2B9F74" w14:textId="77777777" w:rsidR="00C976D7" w:rsidRPr="0049398C" w:rsidRDefault="00C976D7" w:rsidP="00C976D7">
            <w:pPr>
              <w:adjustRightInd w:val="0"/>
              <w:ind w:left="709" w:hanging="709"/>
              <w:rPr>
                <w:szCs w:val="20"/>
              </w:rPr>
            </w:pPr>
            <w:r w:rsidRPr="0049398C">
              <w:rPr>
                <w:szCs w:val="20"/>
              </w:rPr>
              <w:t xml:space="preserve">            cultural psychology. </w:t>
            </w:r>
            <w:r w:rsidRPr="0049398C">
              <w:rPr>
                <w:i/>
                <w:iCs/>
                <w:szCs w:val="20"/>
              </w:rPr>
              <w:t>International Journal for Dialogical Science</w:t>
            </w:r>
            <w:r w:rsidRPr="0049398C">
              <w:rPr>
                <w:szCs w:val="20"/>
              </w:rPr>
              <w:t>, 3, 205-224.</w:t>
            </w:r>
          </w:p>
          <w:p w14:paraId="1390E5BB" w14:textId="77777777" w:rsidR="00C976D7" w:rsidRDefault="00C976D7" w:rsidP="00C976D7">
            <w:pPr>
              <w:keepLines/>
              <w:rPr>
                <w:szCs w:val="20"/>
              </w:rPr>
            </w:pPr>
          </w:p>
          <w:p w14:paraId="2C7059BD" w14:textId="77777777" w:rsidR="001B3A71" w:rsidRDefault="001B3A71" w:rsidP="00C976D7">
            <w:pPr>
              <w:keepLines/>
              <w:rPr>
                <w:szCs w:val="20"/>
              </w:rPr>
            </w:pPr>
          </w:p>
          <w:p w14:paraId="10B78C13" w14:textId="77777777" w:rsidR="001B3A71" w:rsidRPr="00432645" w:rsidRDefault="001B3A71" w:rsidP="001B3A71">
            <w:pPr>
              <w:keepLines/>
              <w:rPr>
                <w:b/>
                <w:bCs/>
                <w:szCs w:val="20"/>
              </w:rPr>
            </w:pPr>
            <w:r w:rsidRPr="00432645">
              <w:rPr>
                <w:b/>
                <w:bCs/>
                <w:szCs w:val="20"/>
              </w:rPr>
              <w:t>Midterm:</w:t>
            </w:r>
          </w:p>
          <w:p w14:paraId="6C8575CA" w14:textId="77777777" w:rsidR="001B3A71" w:rsidRPr="0049398C" w:rsidRDefault="001B3A71" w:rsidP="001B3A71">
            <w:pPr>
              <w:ind w:left="709" w:hanging="709"/>
              <w:rPr>
                <w:szCs w:val="20"/>
              </w:rPr>
            </w:pPr>
            <w:r w:rsidRPr="0049398C">
              <w:rPr>
                <w:szCs w:val="20"/>
              </w:rPr>
              <w:t xml:space="preserve">Berry, J.W., </w:t>
            </w:r>
            <w:proofErr w:type="spellStart"/>
            <w:r w:rsidRPr="0049398C">
              <w:rPr>
                <w:szCs w:val="20"/>
              </w:rPr>
              <w:t>Poortinga</w:t>
            </w:r>
            <w:proofErr w:type="spellEnd"/>
            <w:r w:rsidRPr="0049398C">
              <w:rPr>
                <w:szCs w:val="20"/>
              </w:rPr>
              <w:t xml:space="preserve">, Y.H., </w:t>
            </w:r>
            <w:proofErr w:type="spellStart"/>
            <w:r w:rsidRPr="0049398C">
              <w:rPr>
                <w:szCs w:val="20"/>
              </w:rPr>
              <w:t>Segall</w:t>
            </w:r>
            <w:proofErr w:type="spellEnd"/>
            <w:r w:rsidRPr="0049398C">
              <w:rPr>
                <w:szCs w:val="20"/>
              </w:rPr>
              <w:t xml:space="preserve">, M.H., &amp; </w:t>
            </w:r>
            <w:proofErr w:type="spellStart"/>
            <w:r w:rsidRPr="0049398C">
              <w:rPr>
                <w:szCs w:val="20"/>
              </w:rPr>
              <w:t>Dasen</w:t>
            </w:r>
            <w:proofErr w:type="spellEnd"/>
            <w:r w:rsidRPr="0049398C">
              <w:rPr>
                <w:szCs w:val="20"/>
              </w:rPr>
              <w:t xml:space="preserve">, P.R. (2012). </w:t>
            </w:r>
            <w:r w:rsidRPr="0049398C">
              <w:rPr>
                <w:i/>
                <w:iCs/>
                <w:szCs w:val="20"/>
              </w:rPr>
              <w:t xml:space="preserve">Cross-cultural psychology. Research and applications </w:t>
            </w:r>
            <w:r w:rsidRPr="0049398C">
              <w:rPr>
                <w:szCs w:val="20"/>
              </w:rPr>
              <w:t>(3rd edition). Cambridge University Press. (chapters 6 cognition pp. 132-155, 7 emotion pp. 157-177, 13 acculturation pp. 307-335)</w:t>
            </w:r>
          </w:p>
          <w:p w14:paraId="693E2889" w14:textId="72C8688D" w:rsidR="001B3A71" w:rsidRDefault="008A1E5A" w:rsidP="001B3A71">
            <w:pPr>
              <w:ind w:left="709" w:hanging="709"/>
              <w:rPr>
                <w:rStyle w:val="Hypertextovodkaz"/>
                <w:szCs w:val="20"/>
              </w:rPr>
            </w:pPr>
            <w:hyperlink r:id="rId16" w:history="1">
              <w:r w:rsidR="001B3A71" w:rsidRPr="0049398C">
                <w:rPr>
                  <w:rStyle w:val="Hypertextovodkaz"/>
                  <w:szCs w:val="20"/>
                </w:rPr>
                <w:t>https://www.crossculture.com/the-lewis-model-dimensions-of-behaviour/</w:t>
              </w:r>
            </w:hyperlink>
          </w:p>
          <w:p w14:paraId="10A601AA" w14:textId="77777777" w:rsidR="001B3A71" w:rsidRPr="00FA1E5D" w:rsidRDefault="001B3A71" w:rsidP="001B3A71">
            <w:pPr>
              <w:ind w:left="709" w:hanging="709"/>
              <w:rPr>
                <w:color w:val="231F20"/>
                <w:szCs w:val="20"/>
              </w:rPr>
            </w:pPr>
            <w:r w:rsidRPr="0049398C">
              <w:rPr>
                <w:szCs w:val="20"/>
              </w:rPr>
              <w:t>Williams, K.D. (2007). Ostracism: The Kiss of Social Death. Social and Personality Psychology Compass, 1(1), 236-247. (</w:t>
            </w:r>
            <w:hyperlink r:id="rId17" w:history="1">
              <w:r w:rsidRPr="0049398C">
                <w:rPr>
                  <w:rStyle w:val="Hypertextovodkaz"/>
                  <w:szCs w:val="20"/>
                </w:rPr>
                <w:t>https://en.wikipedia.org/wiki/Social_rejection</w:t>
              </w:r>
            </w:hyperlink>
            <w:r w:rsidRPr="0049398C">
              <w:rPr>
                <w:color w:val="231F20"/>
                <w:szCs w:val="20"/>
              </w:rPr>
              <w:t xml:space="preserve"> (read only part about Ball toss / </w:t>
            </w:r>
            <w:proofErr w:type="spellStart"/>
            <w:r w:rsidRPr="0049398C">
              <w:rPr>
                <w:color w:val="231F20"/>
                <w:szCs w:val="20"/>
              </w:rPr>
              <w:t>cyberball</w:t>
            </w:r>
            <w:proofErr w:type="spellEnd"/>
            <w:r w:rsidRPr="0049398C">
              <w:rPr>
                <w:color w:val="231F20"/>
                <w:szCs w:val="20"/>
              </w:rPr>
              <w:t xml:space="preserve"> experiments, which is missing in the article)</w:t>
            </w:r>
          </w:p>
          <w:p w14:paraId="4B9A8DD4" w14:textId="77777777" w:rsidR="001B3A71" w:rsidRPr="0049398C" w:rsidRDefault="001B3A71" w:rsidP="001B3A71">
            <w:pPr>
              <w:ind w:left="709" w:hanging="709"/>
              <w:rPr>
                <w:rFonts w:eastAsia="Times New Roman"/>
                <w:szCs w:val="20"/>
                <w:lang w:eastAsia="zh-CN"/>
              </w:rPr>
            </w:pPr>
            <w:r w:rsidRPr="0049398C">
              <w:rPr>
                <w:rFonts w:eastAsia="Times New Roman"/>
                <w:szCs w:val="20"/>
                <w:lang w:eastAsia="zh-CN"/>
              </w:rPr>
              <w:t xml:space="preserve">Minimal Group Paradigm </w:t>
            </w:r>
            <w:hyperlink r:id="rId18" w:history="1">
              <w:r w:rsidRPr="0049398C">
                <w:rPr>
                  <w:rStyle w:val="Hypertextovodkaz"/>
                  <w:rFonts w:eastAsia="Times New Roman"/>
                  <w:szCs w:val="20"/>
                  <w:lang w:eastAsia="zh-CN"/>
                </w:rPr>
                <w:t>https://mrsteen2016.weebly.com/uploads/2/3/6/1/23616912/tajfel__1970_.pdf</w:t>
              </w:r>
            </w:hyperlink>
          </w:p>
          <w:p w14:paraId="033FEB44" w14:textId="77777777" w:rsidR="001B3A71" w:rsidRPr="0049398C" w:rsidRDefault="001B3A71" w:rsidP="001B3A71">
            <w:pPr>
              <w:ind w:left="709" w:hanging="709"/>
              <w:rPr>
                <w:rFonts w:eastAsia="Times New Roman"/>
                <w:szCs w:val="20"/>
                <w:lang w:val="cs-CZ" w:eastAsia="zh-CN"/>
              </w:rPr>
            </w:pPr>
            <w:proofErr w:type="spellStart"/>
            <w:r w:rsidRPr="0049398C">
              <w:rPr>
                <w:rFonts w:eastAsia="Times New Roman"/>
                <w:szCs w:val="20"/>
                <w:lang w:eastAsia="zh-CN"/>
              </w:rPr>
              <w:t>Kleppestø</w:t>
            </w:r>
            <w:proofErr w:type="spellEnd"/>
            <w:r w:rsidRPr="0049398C">
              <w:rPr>
                <w:rFonts w:eastAsia="Times New Roman"/>
                <w:szCs w:val="20"/>
                <w:lang w:eastAsia="zh-CN"/>
              </w:rPr>
              <w:t xml:space="preserve">, T.H. et al. (2020). Social Dominance Orientation. In </w:t>
            </w:r>
            <w:proofErr w:type="spellStart"/>
            <w:r w:rsidRPr="0049398C">
              <w:rPr>
                <w:rFonts w:eastAsia="Times New Roman"/>
                <w:szCs w:val="20"/>
                <w:lang w:val="cs-CZ" w:eastAsia="zh-CN"/>
              </w:rPr>
              <w:t>Encyclopedia</w:t>
            </w:r>
            <w:proofErr w:type="spellEnd"/>
            <w:r w:rsidRPr="0049398C">
              <w:rPr>
                <w:rFonts w:eastAsia="Times New Roman"/>
                <w:szCs w:val="20"/>
                <w:lang w:val="cs-CZ" w:eastAsia="zh-CN"/>
              </w:rPr>
              <w:t xml:space="preserve"> </w:t>
            </w:r>
            <w:proofErr w:type="spellStart"/>
            <w:r w:rsidRPr="0049398C">
              <w:rPr>
                <w:rFonts w:eastAsia="Times New Roman"/>
                <w:szCs w:val="20"/>
                <w:lang w:val="cs-CZ" w:eastAsia="zh-CN"/>
              </w:rPr>
              <w:t>of</w:t>
            </w:r>
            <w:proofErr w:type="spellEnd"/>
            <w:r w:rsidRPr="0049398C">
              <w:rPr>
                <w:rFonts w:eastAsia="Times New Roman"/>
                <w:szCs w:val="20"/>
                <w:lang w:val="cs-CZ" w:eastAsia="zh-CN"/>
              </w:rPr>
              <w:t xml:space="preserve"> </w:t>
            </w:r>
            <w:proofErr w:type="spellStart"/>
            <w:r w:rsidRPr="0049398C">
              <w:rPr>
                <w:rFonts w:eastAsia="Times New Roman"/>
                <w:szCs w:val="20"/>
                <w:lang w:val="cs-CZ" w:eastAsia="zh-CN"/>
              </w:rPr>
              <w:t>Evolutionary</w:t>
            </w:r>
            <w:proofErr w:type="spellEnd"/>
            <w:r w:rsidRPr="0049398C">
              <w:rPr>
                <w:rFonts w:eastAsia="Times New Roman"/>
                <w:szCs w:val="20"/>
                <w:lang w:val="cs-CZ" w:eastAsia="zh-CN"/>
              </w:rPr>
              <w:t xml:space="preserve"> </w:t>
            </w:r>
            <w:proofErr w:type="spellStart"/>
            <w:r w:rsidRPr="0049398C">
              <w:rPr>
                <w:rFonts w:eastAsia="Times New Roman"/>
                <w:szCs w:val="20"/>
                <w:lang w:val="cs-CZ" w:eastAsia="zh-CN"/>
              </w:rPr>
              <w:t>Psychological</w:t>
            </w:r>
            <w:proofErr w:type="spellEnd"/>
            <w:r w:rsidRPr="0049398C">
              <w:rPr>
                <w:rFonts w:eastAsia="Times New Roman"/>
                <w:szCs w:val="20"/>
                <w:lang w:val="cs-CZ" w:eastAsia="zh-CN"/>
              </w:rPr>
              <w:t xml:space="preserve"> Science. </w:t>
            </w:r>
            <w:proofErr w:type="spellStart"/>
            <w:r w:rsidRPr="0049398C">
              <w:rPr>
                <w:rFonts w:eastAsia="Times New Roman"/>
                <w:szCs w:val="20"/>
                <w:lang w:val="cs-CZ" w:eastAsia="zh-CN"/>
              </w:rPr>
              <w:t>Researchgate</w:t>
            </w:r>
            <w:proofErr w:type="spellEnd"/>
            <w:r w:rsidRPr="0049398C">
              <w:rPr>
                <w:rFonts w:eastAsia="Times New Roman"/>
                <w:szCs w:val="20"/>
                <w:lang w:val="cs-CZ" w:eastAsia="zh-CN"/>
              </w:rPr>
              <w:t>: https://www.researchgate.net/publication/338409260_Social_Dominance_Orientation_SDO</w:t>
            </w:r>
          </w:p>
          <w:p w14:paraId="46313CBC" w14:textId="77777777" w:rsidR="001B3A71" w:rsidRPr="0049398C" w:rsidRDefault="001B3A71" w:rsidP="001B3A71">
            <w:pPr>
              <w:ind w:left="709" w:hanging="709"/>
              <w:rPr>
                <w:rFonts w:eastAsia="Times New Roman"/>
                <w:szCs w:val="20"/>
                <w:lang w:eastAsia="zh-CN"/>
              </w:rPr>
            </w:pPr>
            <w:proofErr w:type="spellStart"/>
            <w:r w:rsidRPr="0049398C">
              <w:rPr>
                <w:szCs w:val="20"/>
              </w:rPr>
              <w:lastRenderedPageBreak/>
              <w:t>Etchezahar</w:t>
            </w:r>
            <w:proofErr w:type="spellEnd"/>
            <w:r w:rsidRPr="0049398C">
              <w:rPr>
                <w:szCs w:val="20"/>
              </w:rPr>
              <w:t xml:space="preserve">, E., &amp; Brussino, S. (2013). Psychological perspectives in the study of authoritarianism. </w:t>
            </w:r>
            <w:r w:rsidRPr="0049398C">
              <w:rPr>
                <w:i/>
                <w:iCs/>
                <w:szCs w:val="20"/>
              </w:rPr>
              <w:t>Journal of Alternative Perspectives in the Social Sciences</w:t>
            </w:r>
            <w:r w:rsidRPr="0049398C">
              <w:rPr>
                <w:szCs w:val="20"/>
              </w:rPr>
              <w:t>, 5, 495-521.</w:t>
            </w:r>
          </w:p>
          <w:p w14:paraId="69F3D881" w14:textId="77777777" w:rsidR="001B3A71" w:rsidRPr="0049398C" w:rsidRDefault="001B3A71" w:rsidP="001B3A71">
            <w:pPr>
              <w:ind w:left="709" w:hanging="709"/>
              <w:rPr>
                <w:szCs w:val="20"/>
              </w:rPr>
            </w:pPr>
            <w:r w:rsidRPr="0049398C">
              <w:rPr>
                <w:szCs w:val="20"/>
              </w:rPr>
              <w:t xml:space="preserve">Koo, M. et al. (2018). Analytic versus holistic cognition: Constructs and measurement. In Spencer-Rodgers, J., &amp; Peng, K. (eds.): The Psychological and Cultural Foundations of East Asian Cognition: Contradiction, Change, and Holism (pp. 105-134). </w:t>
            </w:r>
            <w:hyperlink r:id="rId19" w:history="1">
              <w:r w:rsidRPr="0049398C">
                <w:rPr>
                  <w:rStyle w:val="Hypertextovodkaz"/>
                  <w:szCs w:val="20"/>
                </w:rPr>
                <w:t>https://www.researchgate.net/publication/326404088_Analytic_versus_holistic_cognition_Constructs_and_measurement</w:t>
              </w:r>
            </w:hyperlink>
          </w:p>
          <w:p w14:paraId="4AC5C666" w14:textId="77777777" w:rsidR="001B3A71" w:rsidRDefault="001B3A71" w:rsidP="001B3A71">
            <w:pPr>
              <w:ind w:left="709" w:hanging="709"/>
              <w:rPr>
                <w:rStyle w:val="Hypertextovodkaz"/>
                <w:rFonts w:eastAsia="Times New Roman"/>
                <w:szCs w:val="20"/>
                <w:lang w:eastAsia="zh-CN"/>
              </w:rPr>
            </w:pPr>
            <w:r w:rsidRPr="0049398C">
              <w:rPr>
                <w:rFonts w:eastAsia="Times New Roman"/>
                <w:szCs w:val="20"/>
                <w:lang w:eastAsia="zh-CN"/>
              </w:rPr>
              <w:t xml:space="preserve">Wooldridge, B., &amp; </w:t>
            </w:r>
            <w:proofErr w:type="spellStart"/>
            <w:r w:rsidRPr="0049398C">
              <w:rPr>
                <w:rFonts w:eastAsia="Times New Roman"/>
                <w:szCs w:val="20"/>
                <w:lang w:eastAsia="zh-CN"/>
              </w:rPr>
              <w:t>Haimes-Bartolf</w:t>
            </w:r>
            <w:proofErr w:type="spellEnd"/>
            <w:r w:rsidRPr="0049398C">
              <w:rPr>
                <w:rFonts w:eastAsia="Times New Roman"/>
                <w:szCs w:val="20"/>
                <w:lang w:eastAsia="zh-CN"/>
              </w:rPr>
              <w:t xml:space="preserve">, M. (2006). The field dependence/field independence learning styles: Implications for adult student diversity, outcomes assessment and accountability. In R.R. Sims and </w:t>
            </w:r>
            <w:proofErr w:type="spellStart"/>
            <w:r w:rsidRPr="0049398C">
              <w:rPr>
                <w:rFonts w:eastAsia="Times New Roman"/>
                <w:szCs w:val="20"/>
                <w:lang w:eastAsia="zh-CN"/>
              </w:rPr>
              <w:t>S.J.Sims</w:t>
            </w:r>
            <w:proofErr w:type="spellEnd"/>
            <w:r w:rsidRPr="0049398C">
              <w:rPr>
                <w:rFonts w:eastAsia="Times New Roman"/>
                <w:szCs w:val="20"/>
                <w:lang w:eastAsia="zh-CN"/>
              </w:rPr>
              <w:t xml:space="preserve"> (Eds.): Learning styles and Learning</w:t>
            </w:r>
            <w:r w:rsidRPr="0049398C">
              <w:rPr>
                <w:rFonts w:eastAsia="Times New Roman"/>
                <w:b/>
                <w:bCs/>
                <w:szCs w:val="20"/>
                <w:lang w:eastAsia="zh-CN"/>
              </w:rPr>
              <w:t xml:space="preserve"> (pp. 237-242). </w:t>
            </w:r>
            <w:hyperlink r:id="rId20" w:history="1">
              <w:r w:rsidRPr="0049398C">
                <w:rPr>
                  <w:rStyle w:val="Hypertextovodkaz"/>
                  <w:rFonts w:eastAsia="Times New Roman"/>
                  <w:szCs w:val="20"/>
                  <w:lang w:eastAsia="zh-CN"/>
                </w:rPr>
                <w:t>https://www.people.vcu.edu/~bwooldri/pdf_docs/Field%20dependence-field%20independence%20learning%20style.pdf</w:t>
              </w:r>
            </w:hyperlink>
          </w:p>
          <w:p w14:paraId="16671E3E" w14:textId="77777777" w:rsidR="00A54E91" w:rsidRPr="00A54E91" w:rsidRDefault="00A54E91" w:rsidP="00A54E91">
            <w:pPr>
              <w:ind w:left="709" w:hanging="709"/>
              <w:rPr>
                <w:rFonts w:eastAsia="Times New Roman"/>
                <w:szCs w:val="20"/>
                <w:highlight w:val="yellow"/>
                <w:lang w:eastAsia="zh-CN"/>
              </w:rPr>
            </w:pPr>
            <w:r w:rsidRPr="00A54E91">
              <w:rPr>
                <w:rFonts w:eastAsia="Times New Roman"/>
                <w:szCs w:val="20"/>
                <w:highlight w:val="yellow"/>
                <w:lang w:eastAsia="zh-CN"/>
              </w:rPr>
              <w:t>Schwartz, S. H. (2012). An Overview of the Schwartz Theory of Basic Values. </w:t>
            </w:r>
            <w:r w:rsidRPr="00A54E91">
              <w:rPr>
                <w:rFonts w:eastAsia="Times New Roman"/>
                <w:i/>
                <w:iCs/>
                <w:szCs w:val="20"/>
                <w:highlight w:val="yellow"/>
                <w:lang w:eastAsia="zh-CN"/>
              </w:rPr>
              <w:t>Online Readings in Psychology and Culture, 2</w:t>
            </w:r>
            <w:r w:rsidRPr="00A54E91">
              <w:rPr>
                <w:rFonts w:eastAsia="Times New Roman"/>
                <w:szCs w:val="20"/>
                <w:highlight w:val="yellow"/>
                <w:lang w:eastAsia="zh-CN"/>
              </w:rPr>
              <w:t>(1). </w:t>
            </w:r>
            <w:hyperlink r:id="rId21" w:history="1">
              <w:r w:rsidRPr="00A54E91">
                <w:rPr>
                  <w:rStyle w:val="Hypertextovodkaz"/>
                  <w:rFonts w:eastAsia="Times New Roman"/>
                  <w:szCs w:val="20"/>
                  <w:highlight w:val="yellow"/>
                  <w:lang w:eastAsia="zh-CN"/>
                </w:rPr>
                <w:t>https://doi.org/10.9707/2307-0919.1116</w:t>
              </w:r>
            </w:hyperlink>
          </w:p>
          <w:p w14:paraId="0CFFF589" w14:textId="77777777" w:rsidR="00A54E91" w:rsidRDefault="00A54E91" w:rsidP="00A54E91">
            <w:pPr>
              <w:spacing w:line="360" w:lineRule="auto"/>
              <w:rPr>
                <w:szCs w:val="20"/>
              </w:rPr>
            </w:pPr>
            <w:r w:rsidRPr="00A54E91">
              <w:rPr>
                <w:szCs w:val="20"/>
                <w:highlight w:val="yellow"/>
              </w:rPr>
              <w:t xml:space="preserve">Hofstede, G. (2011). </w:t>
            </w:r>
            <w:proofErr w:type="spellStart"/>
            <w:r w:rsidRPr="00A54E91">
              <w:rPr>
                <w:szCs w:val="20"/>
                <w:highlight w:val="yellow"/>
              </w:rPr>
              <w:t>Dimensionalizing</w:t>
            </w:r>
            <w:proofErr w:type="spellEnd"/>
            <w:r w:rsidRPr="00A54E91">
              <w:rPr>
                <w:szCs w:val="20"/>
                <w:highlight w:val="yellow"/>
              </w:rPr>
              <w:t xml:space="preserve"> Cultures: The Hofstede Model in Context. </w:t>
            </w:r>
            <w:r w:rsidRPr="00A54E91">
              <w:rPr>
                <w:i/>
                <w:iCs/>
                <w:szCs w:val="20"/>
                <w:highlight w:val="yellow"/>
              </w:rPr>
              <w:t>Online Readings in Psychology and Culture, 2</w:t>
            </w:r>
            <w:r w:rsidRPr="00A54E91">
              <w:rPr>
                <w:szCs w:val="20"/>
                <w:highlight w:val="yellow"/>
              </w:rPr>
              <w:t>(1). </w:t>
            </w:r>
            <w:hyperlink r:id="rId22" w:history="1">
              <w:r w:rsidRPr="00A54E91">
                <w:rPr>
                  <w:rStyle w:val="Hypertextovodkaz"/>
                  <w:szCs w:val="20"/>
                  <w:highlight w:val="yellow"/>
                </w:rPr>
                <w:t>https://doi.org/10.9707/2307-0919.1014</w:t>
              </w:r>
            </w:hyperlink>
          </w:p>
          <w:p w14:paraId="6E210E31" w14:textId="77777777" w:rsidR="00A54E91" w:rsidRPr="0049398C" w:rsidRDefault="00A54E91" w:rsidP="001B3A71">
            <w:pPr>
              <w:ind w:left="709" w:hanging="709"/>
              <w:rPr>
                <w:rFonts w:eastAsia="Times New Roman"/>
                <w:b/>
                <w:bCs/>
                <w:szCs w:val="20"/>
                <w:lang w:eastAsia="zh-CN"/>
              </w:rPr>
            </w:pPr>
          </w:p>
          <w:p w14:paraId="4E438E51" w14:textId="77777777" w:rsidR="001B3A71" w:rsidRDefault="001B3A71" w:rsidP="00C976D7">
            <w:pPr>
              <w:keepLines/>
              <w:rPr>
                <w:szCs w:val="20"/>
              </w:rPr>
            </w:pPr>
          </w:p>
          <w:p w14:paraId="38CA0070" w14:textId="77777777" w:rsidR="00C976D7" w:rsidRPr="0049398C" w:rsidRDefault="00C976D7" w:rsidP="00C976D7">
            <w:pPr>
              <w:keepLines/>
              <w:rPr>
                <w:szCs w:val="20"/>
              </w:rPr>
            </w:pPr>
            <w:r w:rsidRPr="00F33647">
              <w:rPr>
                <w:b/>
                <w:bCs/>
                <w:szCs w:val="20"/>
              </w:rPr>
              <w:t>Activities</w:t>
            </w:r>
            <w:r>
              <w:rPr>
                <w:szCs w:val="20"/>
              </w:rPr>
              <w:t>: Learning goal evaluation (in class)</w:t>
            </w:r>
          </w:p>
          <w:p w14:paraId="4C5F9D6D" w14:textId="387FA9CC" w:rsidR="00C976D7" w:rsidRPr="0049398C" w:rsidRDefault="00C976D7" w:rsidP="00C976D7">
            <w:pPr>
              <w:keepLines/>
              <w:rPr>
                <w:b/>
                <w:bCs/>
                <w:szCs w:val="20"/>
              </w:rPr>
            </w:pPr>
            <w:r w:rsidRPr="0049398C">
              <w:rPr>
                <w:b/>
                <w:bCs/>
                <w:szCs w:val="20"/>
              </w:rPr>
              <w:t>Assignments/deadlines:</w:t>
            </w:r>
            <w:r w:rsidRPr="0049398C">
              <w:rPr>
                <w:szCs w:val="20"/>
              </w:rPr>
              <w:t xml:space="preserve"> </w:t>
            </w:r>
            <w:r w:rsidRPr="0049398C">
              <w:rPr>
                <w:rFonts w:eastAsiaTheme="majorEastAsia" w:cstheme="majorBidi"/>
                <w:szCs w:val="20"/>
              </w:rPr>
              <w:t>Advertisement</w:t>
            </w:r>
          </w:p>
        </w:tc>
      </w:tr>
      <w:tr w:rsidR="00C976D7" w:rsidRPr="0049398C" w14:paraId="5505C629" w14:textId="77777777" w:rsidTr="00C976D7">
        <w:tc>
          <w:tcPr>
            <w:tcW w:w="715" w:type="dxa"/>
          </w:tcPr>
          <w:p w14:paraId="7A4E16A0" w14:textId="404CBD41" w:rsidR="00C976D7" w:rsidRPr="0049398C" w:rsidRDefault="00C976D7" w:rsidP="00C976D7">
            <w:pPr>
              <w:keepLines/>
              <w:rPr>
                <w:szCs w:val="20"/>
              </w:rPr>
            </w:pPr>
          </w:p>
        </w:tc>
        <w:tc>
          <w:tcPr>
            <w:tcW w:w="8635" w:type="dxa"/>
          </w:tcPr>
          <w:p w14:paraId="750ED4C7" w14:textId="28B9F8B5" w:rsidR="00C976D7" w:rsidRPr="0049398C" w:rsidRDefault="00C976D7" w:rsidP="00C976D7">
            <w:pPr>
              <w:keepLines/>
              <w:rPr>
                <w:b/>
                <w:bCs/>
                <w:szCs w:val="20"/>
              </w:rPr>
            </w:pPr>
            <w:r>
              <w:rPr>
                <w:b/>
                <w:bCs/>
                <w:szCs w:val="20"/>
              </w:rPr>
              <w:t>Midterm break</w:t>
            </w:r>
          </w:p>
        </w:tc>
      </w:tr>
      <w:tr w:rsidR="00C976D7" w:rsidRPr="0049398C" w14:paraId="57D7240D" w14:textId="77777777" w:rsidTr="00024D70">
        <w:trPr>
          <w:trHeight w:val="1916"/>
        </w:trPr>
        <w:tc>
          <w:tcPr>
            <w:tcW w:w="715" w:type="dxa"/>
          </w:tcPr>
          <w:p w14:paraId="23F95572" w14:textId="77777777" w:rsidR="00C976D7" w:rsidRPr="0049398C" w:rsidRDefault="00C976D7" w:rsidP="00C976D7">
            <w:pPr>
              <w:keepLines/>
              <w:rPr>
                <w:szCs w:val="20"/>
              </w:rPr>
            </w:pPr>
            <w:r w:rsidRPr="0049398C">
              <w:rPr>
                <w:szCs w:val="20"/>
              </w:rPr>
              <w:t>Session 9</w:t>
            </w:r>
          </w:p>
          <w:p w14:paraId="598FF413" w14:textId="5E04C268" w:rsidR="00C976D7" w:rsidRPr="0049398C" w:rsidRDefault="00C976D7" w:rsidP="00C976D7">
            <w:pPr>
              <w:keepLines/>
              <w:rPr>
                <w:szCs w:val="20"/>
              </w:rPr>
            </w:pPr>
            <w:r w:rsidRPr="0049398C">
              <w:rPr>
                <w:szCs w:val="20"/>
              </w:rPr>
              <w:t xml:space="preserve">Apr </w:t>
            </w:r>
            <w:r w:rsidR="004C2056">
              <w:rPr>
                <w:szCs w:val="20"/>
              </w:rPr>
              <w:t>10</w:t>
            </w:r>
          </w:p>
        </w:tc>
        <w:tc>
          <w:tcPr>
            <w:tcW w:w="8635" w:type="dxa"/>
          </w:tcPr>
          <w:p w14:paraId="02936D4D" w14:textId="7658ECFD" w:rsidR="00C976D7" w:rsidRPr="0049398C" w:rsidRDefault="00C976D7" w:rsidP="00C976D7">
            <w:pPr>
              <w:keepLines/>
              <w:rPr>
                <w:szCs w:val="20"/>
              </w:rPr>
            </w:pPr>
            <w:r w:rsidRPr="0049398C">
              <w:rPr>
                <w:b/>
                <w:bCs/>
                <w:szCs w:val="20"/>
              </w:rPr>
              <w:t>Topic:</w:t>
            </w:r>
            <w:r w:rsidRPr="0049398C">
              <w:rPr>
                <w:szCs w:val="20"/>
              </w:rPr>
              <w:t xml:space="preserve"> Indigenous psychology: Japan</w:t>
            </w:r>
            <w:r>
              <w:rPr>
                <w:szCs w:val="20"/>
              </w:rPr>
              <w:t>;</w:t>
            </w:r>
            <w:r w:rsidRPr="0049398C">
              <w:rPr>
                <w:szCs w:val="20"/>
              </w:rPr>
              <w:t xml:space="preserve"> Cross-cultural differences in traffic behavior</w:t>
            </w:r>
          </w:p>
          <w:p w14:paraId="72D6C234" w14:textId="77777777" w:rsidR="00C976D7" w:rsidRDefault="00C976D7" w:rsidP="00C976D7">
            <w:pPr>
              <w:spacing w:line="360" w:lineRule="auto"/>
              <w:ind w:left="709" w:hanging="709"/>
              <w:rPr>
                <w:szCs w:val="20"/>
              </w:rPr>
            </w:pPr>
            <w:r w:rsidRPr="0049398C">
              <w:rPr>
                <w:b/>
                <w:bCs/>
                <w:szCs w:val="20"/>
              </w:rPr>
              <w:t>Reading:</w:t>
            </w:r>
            <w:r w:rsidRPr="0049398C">
              <w:rPr>
                <w:szCs w:val="20"/>
              </w:rPr>
              <w:t xml:space="preserve"> </w:t>
            </w:r>
          </w:p>
          <w:p w14:paraId="12C31FEC" w14:textId="77777777" w:rsidR="00C976D7" w:rsidRPr="001C6433" w:rsidRDefault="00C976D7" w:rsidP="00C976D7">
            <w:pPr>
              <w:autoSpaceDE w:val="0"/>
              <w:autoSpaceDN w:val="0"/>
              <w:adjustRightInd w:val="0"/>
              <w:rPr>
                <w:color w:val="131413"/>
                <w:lang w:eastAsia="zh-CN"/>
              </w:rPr>
            </w:pPr>
            <w:r w:rsidRPr="001C6433">
              <w:rPr>
                <w:color w:val="131413"/>
                <w:lang w:eastAsia="zh-CN"/>
              </w:rPr>
              <w:t xml:space="preserve">Froese, F. J. (2010). Acculturation Experiences in Korea and Japan. </w:t>
            </w:r>
            <w:r w:rsidRPr="001C6433">
              <w:rPr>
                <w:i/>
                <w:iCs/>
                <w:color w:val="131413"/>
                <w:lang w:eastAsia="zh-CN"/>
              </w:rPr>
              <w:t>Culture and Psychology</w:t>
            </w:r>
            <w:r w:rsidRPr="001C6433">
              <w:rPr>
                <w:color w:val="131413"/>
                <w:lang w:eastAsia="zh-CN"/>
              </w:rPr>
              <w:t>, 16, 333–348.</w:t>
            </w:r>
          </w:p>
          <w:p w14:paraId="08E9F75B" w14:textId="77777777" w:rsidR="00C976D7" w:rsidRPr="0049398C" w:rsidRDefault="00C976D7" w:rsidP="00C976D7">
            <w:pPr>
              <w:spacing w:line="360" w:lineRule="auto"/>
              <w:ind w:left="709" w:hanging="709"/>
              <w:rPr>
                <w:szCs w:val="20"/>
              </w:rPr>
            </w:pPr>
          </w:p>
          <w:p w14:paraId="4626C16C" w14:textId="4571C1F2" w:rsidR="00C976D7" w:rsidRPr="0049398C" w:rsidRDefault="00C976D7" w:rsidP="00C976D7">
            <w:pPr>
              <w:keepLines/>
              <w:rPr>
                <w:b/>
                <w:bCs/>
                <w:szCs w:val="20"/>
              </w:rPr>
            </w:pPr>
            <w:r w:rsidRPr="0049398C">
              <w:rPr>
                <w:b/>
                <w:bCs/>
                <w:szCs w:val="20"/>
              </w:rPr>
              <w:t>Assignments/deadlines:</w:t>
            </w:r>
            <w:r w:rsidRPr="0049398C">
              <w:rPr>
                <w:szCs w:val="20"/>
              </w:rPr>
              <w:t xml:space="preserve"> </w:t>
            </w:r>
            <w:r w:rsidRPr="0049398C">
              <w:rPr>
                <w:rFonts w:eastAsiaTheme="majorEastAsia" w:cstheme="majorBidi"/>
                <w:szCs w:val="20"/>
              </w:rPr>
              <w:t>Research proposal</w:t>
            </w:r>
            <w:r>
              <w:rPr>
                <w:rFonts w:eastAsiaTheme="majorEastAsia" w:cstheme="majorBidi"/>
                <w:szCs w:val="20"/>
              </w:rPr>
              <w:t xml:space="preserve">; </w:t>
            </w:r>
            <w:r w:rsidRPr="0049398C">
              <w:rPr>
                <w:rFonts w:eastAsiaTheme="majorEastAsia" w:cstheme="majorBidi"/>
                <w:szCs w:val="20"/>
              </w:rPr>
              <w:t>Traffic sign</w:t>
            </w:r>
          </w:p>
        </w:tc>
      </w:tr>
      <w:tr w:rsidR="00C976D7" w:rsidRPr="0049398C" w14:paraId="060C8C57" w14:textId="77777777" w:rsidTr="00C976D7">
        <w:tc>
          <w:tcPr>
            <w:tcW w:w="715" w:type="dxa"/>
          </w:tcPr>
          <w:p w14:paraId="16D13409" w14:textId="77777777" w:rsidR="00C976D7" w:rsidRPr="0049398C" w:rsidRDefault="00C976D7" w:rsidP="00C976D7">
            <w:pPr>
              <w:keepLines/>
              <w:rPr>
                <w:szCs w:val="20"/>
              </w:rPr>
            </w:pPr>
            <w:r w:rsidRPr="0049398C">
              <w:rPr>
                <w:szCs w:val="20"/>
              </w:rPr>
              <w:t>Session 10</w:t>
            </w:r>
          </w:p>
          <w:p w14:paraId="738EDC10" w14:textId="3FFA89A8" w:rsidR="00C976D7" w:rsidRPr="0049398C" w:rsidRDefault="00C976D7" w:rsidP="00C976D7">
            <w:pPr>
              <w:keepLines/>
              <w:rPr>
                <w:szCs w:val="20"/>
              </w:rPr>
            </w:pPr>
            <w:r w:rsidRPr="0049398C">
              <w:rPr>
                <w:szCs w:val="20"/>
              </w:rPr>
              <w:t>Apr 1</w:t>
            </w:r>
            <w:r w:rsidR="004C2056">
              <w:rPr>
                <w:szCs w:val="20"/>
              </w:rPr>
              <w:t>1</w:t>
            </w:r>
          </w:p>
        </w:tc>
        <w:tc>
          <w:tcPr>
            <w:tcW w:w="8635" w:type="dxa"/>
          </w:tcPr>
          <w:p w14:paraId="08B6E4ED" w14:textId="05061242" w:rsidR="004C2056" w:rsidRDefault="004C2056" w:rsidP="00C976D7">
            <w:pPr>
              <w:keepLines/>
              <w:rPr>
                <w:b/>
                <w:bCs/>
                <w:szCs w:val="20"/>
              </w:rPr>
            </w:pPr>
            <w:r>
              <w:rPr>
                <w:b/>
                <w:bCs/>
                <w:szCs w:val="20"/>
              </w:rPr>
              <w:t>Friday April 11</w:t>
            </w:r>
            <w:r w:rsidRPr="004C2056">
              <w:rPr>
                <w:b/>
                <w:bCs/>
                <w:szCs w:val="20"/>
                <w:vertAlign w:val="superscript"/>
              </w:rPr>
              <w:t>th</w:t>
            </w:r>
            <w:r>
              <w:rPr>
                <w:b/>
                <w:bCs/>
                <w:szCs w:val="20"/>
              </w:rPr>
              <w:t>, 3.27</w:t>
            </w:r>
            <w:r w:rsidR="00C44871">
              <w:rPr>
                <w:b/>
                <w:bCs/>
                <w:szCs w:val="20"/>
              </w:rPr>
              <w:t xml:space="preserve">, </w:t>
            </w:r>
            <w:r w:rsidR="002263CB">
              <w:rPr>
                <w:b/>
                <w:bCs/>
                <w:szCs w:val="20"/>
              </w:rPr>
              <w:t>11:15-14:00</w:t>
            </w:r>
          </w:p>
          <w:p w14:paraId="4A9D4DBE" w14:textId="097FD910" w:rsidR="00C976D7" w:rsidRPr="0049398C" w:rsidRDefault="00C976D7" w:rsidP="00C976D7">
            <w:pPr>
              <w:keepLines/>
              <w:rPr>
                <w:szCs w:val="20"/>
              </w:rPr>
            </w:pPr>
            <w:r w:rsidRPr="0049398C">
              <w:rPr>
                <w:b/>
                <w:bCs/>
                <w:szCs w:val="20"/>
              </w:rPr>
              <w:t>Topic:</w:t>
            </w:r>
            <w:r w:rsidRPr="0049398C">
              <w:rPr>
                <w:szCs w:val="20"/>
              </w:rPr>
              <w:t xml:space="preserve"> Indigenous psychology: Philippines, other countries.</w:t>
            </w:r>
          </w:p>
          <w:p w14:paraId="483B11FD" w14:textId="4A379058" w:rsidR="00C976D7" w:rsidRDefault="00C976D7" w:rsidP="00C976D7">
            <w:pPr>
              <w:spacing w:line="360" w:lineRule="auto"/>
              <w:ind w:left="709" w:hanging="709"/>
              <w:rPr>
                <w:szCs w:val="20"/>
              </w:rPr>
            </w:pPr>
            <w:r w:rsidRPr="0049398C">
              <w:rPr>
                <w:b/>
                <w:bCs/>
                <w:szCs w:val="20"/>
              </w:rPr>
              <w:t>Reading:</w:t>
            </w:r>
            <w:r w:rsidRPr="0049398C">
              <w:rPr>
                <w:szCs w:val="20"/>
              </w:rPr>
              <w:t xml:space="preserve"> Reyes, J. (2015) </w:t>
            </w:r>
            <w:proofErr w:type="spellStart"/>
            <w:r w:rsidRPr="0049398C">
              <w:rPr>
                <w:i/>
                <w:iCs/>
                <w:szCs w:val="20"/>
              </w:rPr>
              <w:t>Loób</w:t>
            </w:r>
            <w:proofErr w:type="spellEnd"/>
            <w:r w:rsidRPr="0049398C">
              <w:rPr>
                <w:i/>
                <w:iCs/>
                <w:szCs w:val="20"/>
              </w:rPr>
              <w:t xml:space="preserve"> </w:t>
            </w:r>
            <w:r w:rsidRPr="0049398C">
              <w:rPr>
                <w:szCs w:val="20"/>
              </w:rPr>
              <w:t xml:space="preserve">and </w:t>
            </w:r>
            <w:proofErr w:type="spellStart"/>
            <w:r w:rsidRPr="0049398C">
              <w:rPr>
                <w:i/>
                <w:iCs/>
                <w:szCs w:val="20"/>
              </w:rPr>
              <w:t>Kapwa</w:t>
            </w:r>
            <w:proofErr w:type="spellEnd"/>
            <w:r w:rsidRPr="0049398C">
              <w:rPr>
                <w:szCs w:val="20"/>
              </w:rPr>
              <w:t xml:space="preserve">: An Introduction to a Filipino Virtue Ethics. </w:t>
            </w:r>
            <w:r w:rsidRPr="0049398C">
              <w:rPr>
                <w:i/>
                <w:iCs/>
                <w:szCs w:val="20"/>
              </w:rPr>
              <w:t>Asian Philosophy</w:t>
            </w:r>
            <w:r w:rsidRPr="0049398C">
              <w:rPr>
                <w:szCs w:val="20"/>
              </w:rPr>
              <w:t>, 25(2), 148-171.</w:t>
            </w:r>
          </w:p>
          <w:p w14:paraId="36113C13" w14:textId="78C674FA" w:rsidR="00C976D7" w:rsidRPr="0049398C" w:rsidRDefault="00C976D7" w:rsidP="00C976D7">
            <w:pPr>
              <w:keepLines/>
              <w:rPr>
                <w:szCs w:val="20"/>
              </w:rPr>
            </w:pPr>
            <w:r w:rsidRPr="00D4140A">
              <w:rPr>
                <w:b/>
                <w:bCs/>
                <w:szCs w:val="20"/>
              </w:rPr>
              <w:t>Activities:</w:t>
            </w:r>
            <w:r>
              <w:rPr>
                <w:szCs w:val="20"/>
              </w:rPr>
              <w:t xml:space="preserve"> Discussing your proposals</w:t>
            </w:r>
          </w:p>
          <w:p w14:paraId="1D2DEDE8" w14:textId="235DFE7C" w:rsidR="00C976D7" w:rsidRPr="0049398C" w:rsidRDefault="00C976D7" w:rsidP="00C976D7">
            <w:pPr>
              <w:keepLines/>
              <w:rPr>
                <w:b/>
                <w:bCs/>
                <w:szCs w:val="20"/>
              </w:rPr>
            </w:pPr>
            <w:r w:rsidRPr="0049398C">
              <w:rPr>
                <w:b/>
                <w:bCs/>
                <w:szCs w:val="20"/>
              </w:rPr>
              <w:t>Assignments/deadlines:</w:t>
            </w:r>
            <w:r w:rsidRPr="0049398C">
              <w:rPr>
                <w:szCs w:val="20"/>
              </w:rPr>
              <w:t xml:space="preserve"> </w:t>
            </w:r>
          </w:p>
        </w:tc>
      </w:tr>
      <w:tr w:rsidR="00C976D7" w:rsidRPr="0049398C" w14:paraId="67AC8213" w14:textId="77777777" w:rsidTr="00C976D7">
        <w:tc>
          <w:tcPr>
            <w:tcW w:w="715" w:type="dxa"/>
          </w:tcPr>
          <w:p w14:paraId="4FE34BB1" w14:textId="77777777" w:rsidR="00C976D7" w:rsidRPr="0049398C" w:rsidRDefault="00C976D7" w:rsidP="00C976D7">
            <w:pPr>
              <w:keepLines/>
              <w:rPr>
                <w:szCs w:val="20"/>
              </w:rPr>
            </w:pPr>
            <w:r w:rsidRPr="0049398C">
              <w:rPr>
                <w:szCs w:val="20"/>
              </w:rPr>
              <w:t>Session 11</w:t>
            </w:r>
          </w:p>
          <w:p w14:paraId="2A709BC8" w14:textId="53D08DAD" w:rsidR="00C976D7" w:rsidRPr="0049398C" w:rsidRDefault="00C976D7" w:rsidP="00C976D7">
            <w:pPr>
              <w:keepLines/>
              <w:rPr>
                <w:szCs w:val="20"/>
              </w:rPr>
            </w:pPr>
            <w:r w:rsidRPr="0049398C">
              <w:rPr>
                <w:szCs w:val="20"/>
              </w:rPr>
              <w:t>Apr 17</w:t>
            </w:r>
          </w:p>
        </w:tc>
        <w:tc>
          <w:tcPr>
            <w:tcW w:w="8635" w:type="dxa"/>
          </w:tcPr>
          <w:p w14:paraId="3D1507A5" w14:textId="53C9CFB6" w:rsidR="00C976D7" w:rsidRPr="0049398C" w:rsidRDefault="00C976D7" w:rsidP="00C976D7">
            <w:pPr>
              <w:keepLines/>
              <w:rPr>
                <w:szCs w:val="20"/>
              </w:rPr>
            </w:pPr>
            <w:r w:rsidRPr="0049398C">
              <w:rPr>
                <w:b/>
                <w:bCs/>
                <w:szCs w:val="20"/>
              </w:rPr>
              <w:t>Topic:</w:t>
            </w:r>
            <w:r w:rsidRPr="0049398C">
              <w:rPr>
                <w:szCs w:val="20"/>
              </w:rPr>
              <w:t xml:space="preserve"> Ethics and methodological problems.</w:t>
            </w:r>
          </w:p>
          <w:p w14:paraId="4102E84F" w14:textId="41D73D26" w:rsidR="00C976D7" w:rsidRDefault="00C976D7" w:rsidP="00C976D7">
            <w:pPr>
              <w:spacing w:line="360" w:lineRule="auto"/>
              <w:ind w:left="709" w:hanging="709"/>
              <w:rPr>
                <w:rFonts w:cs="AdvTT3713a231"/>
                <w:color w:val="131413"/>
                <w:szCs w:val="20"/>
                <w:lang w:val="cs-CZ"/>
              </w:rPr>
            </w:pPr>
            <w:r w:rsidRPr="0049398C">
              <w:rPr>
                <w:b/>
                <w:bCs/>
                <w:szCs w:val="20"/>
              </w:rPr>
              <w:t>Reading:</w:t>
            </w:r>
            <w:r w:rsidRPr="0049398C">
              <w:rPr>
                <w:szCs w:val="20"/>
              </w:rPr>
              <w:t xml:space="preserve"> </w:t>
            </w:r>
            <w:proofErr w:type="spellStart"/>
            <w:r w:rsidRPr="0049398C">
              <w:rPr>
                <w:rFonts w:cs="AdvTT3713a231"/>
                <w:color w:val="131413"/>
                <w:szCs w:val="20"/>
                <w:lang w:val="cs-CZ"/>
              </w:rPr>
              <w:t>Lewin</w:t>
            </w:r>
            <w:proofErr w:type="spellEnd"/>
            <w:r w:rsidRPr="0049398C">
              <w:rPr>
                <w:rFonts w:cs="AdvTT3713a231"/>
                <w:color w:val="131413"/>
                <w:szCs w:val="20"/>
                <w:lang w:val="cs-CZ"/>
              </w:rPr>
              <w:t xml:space="preserve">, K. (1930). </w:t>
            </w:r>
            <w:proofErr w:type="spellStart"/>
            <w:r w:rsidRPr="0049398C">
              <w:rPr>
                <w:rFonts w:cs="AdvTT3713a231"/>
                <w:color w:val="131413"/>
                <w:szCs w:val="20"/>
                <w:lang w:val="cs-CZ"/>
              </w:rPr>
              <w:t>The</w:t>
            </w:r>
            <w:proofErr w:type="spellEnd"/>
            <w:r w:rsidRPr="0049398C">
              <w:rPr>
                <w:rFonts w:cs="AdvTT3713a231"/>
                <w:color w:val="131413"/>
                <w:szCs w:val="20"/>
                <w:lang w:val="cs-CZ"/>
              </w:rPr>
              <w:t xml:space="preserve"> </w:t>
            </w:r>
            <w:proofErr w:type="spellStart"/>
            <w:r w:rsidRPr="0049398C">
              <w:rPr>
                <w:rFonts w:cs="AdvTT3713a231"/>
                <w:color w:val="131413"/>
                <w:szCs w:val="20"/>
                <w:lang w:val="cs-CZ"/>
              </w:rPr>
              <w:t>Conflict</w:t>
            </w:r>
            <w:proofErr w:type="spellEnd"/>
            <w:r w:rsidRPr="0049398C">
              <w:rPr>
                <w:rFonts w:cs="AdvTT3713a231"/>
                <w:color w:val="131413"/>
                <w:szCs w:val="20"/>
                <w:lang w:val="cs-CZ"/>
              </w:rPr>
              <w:t xml:space="preserve"> </w:t>
            </w:r>
            <w:proofErr w:type="spellStart"/>
            <w:r w:rsidRPr="0049398C">
              <w:rPr>
                <w:rFonts w:cs="AdvTT3713a231"/>
                <w:color w:val="131413"/>
                <w:szCs w:val="20"/>
                <w:lang w:val="cs-CZ"/>
              </w:rPr>
              <w:t>Between</w:t>
            </w:r>
            <w:proofErr w:type="spellEnd"/>
            <w:r w:rsidRPr="0049398C">
              <w:rPr>
                <w:rFonts w:cs="AdvTT3713a231"/>
                <w:color w:val="131413"/>
                <w:szCs w:val="20"/>
                <w:lang w:val="cs-CZ"/>
              </w:rPr>
              <w:t xml:space="preserve"> </w:t>
            </w:r>
            <w:proofErr w:type="spellStart"/>
            <w:r w:rsidRPr="0049398C">
              <w:rPr>
                <w:rFonts w:cs="AdvTT3713a231"/>
                <w:color w:val="131413"/>
                <w:szCs w:val="20"/>
                <w:lang w:val="cs-CZ"/>
              </w:rPr>
              <w:t>Aristotelian</w:t>
            </w:r>
            <w:proofErr w:type="spellEnd"/>
            <w:r w:rsidRPr="0049398C">
              <w:rPr>
                <w:rFonts w:cs="AdvTT3713a231"/>
                <w:color w:val="131413"/>
                <w:szCs w:val="20"/>
                <w:lang w:val="cs-CZ"/>
              </w:rPr>
              <w:t xml:space="preserve"> and </w:t>
            </w:r>
            <w:proofErr w:type="spellStart"/>
            <w:r w:rsidRPr="0049398C">
              <w:rPr>
                <w:rFonts w:cs="AdvTT3713a231"/>
                <w:color w:val="131413"/>
                <w:szCs w:val="20"/>
                <w:lang w:val="cs-CZ"/>
              </w:rPr>
              <w:t>Galileian</w:t>
            </w:r>
            <w:proofErr w:type="spellEnd"/>
            <w:r w:rsidRPr="0049398C">
              <w:rPr>
                <w:rFonts w:cs="AdvTT3713a231"/>
                <w:color w:val="131413"/>
                <w:szCs w:val="20"/>
                <w:lang w:val="cs-CZ"/>
              </w:rPr>
              <w:t xml:space="preserve"> </w:t>
            </w:r>
            <w:proofErr w:type="spellStart"/>
            <w:r w:rsidRPr="0049398C">
              <w:rPr>
                <w:rFonts w:cs="AdvTT3713a231"/>
                <w:color w:val="131413"/>
                <w:szCs w:val="20"/>
                <w:lang w:val="cs-CZ"/>
              </w:rPr>
              <w:t>Modes</w:t>
            </w:r>
            <w:proofErr w:type="spellEnd"/>
            <w:r w:rsidRPr="0049398C">
              <w:rPr>
                <w:rFonts w:cs="AdvTT3713a231"/>
                <w:color w:val="131413"/>
                <w:szCs w:val="20"/>
                <w:lang w:val="cs-CZ"/>
              </w:rPr>
              <w:t xml:space="preserve"> </w:t>
            </w:r>
            <w:proofErr w:type="spellStart"/>
            <w:r w:rsidRPr="0049398C">
              <w:rPr>
                <w:rFonts w:cs="AdvTT3713a231"/>
                <w:color w:val="131413"/>
                <w:szCs w:val="20"/>
                <w:lang w:val="cs-CZ"/>
              </w:rPr>
              <w:t>of</w:t>
            </w:r>
            <w:proofErr w:type="spellEnd"/>
            <w:r w:rsidRPr="0049398C">
              <w:rPr>
                <w:rFonts w:cs="AdvTT3713a231"/>
                <w:color w:val="131413"/>
                <w:szCs w:val="20"/>
                <w:lang w:val="cs-CZ"/>
              </w:rPr>
              <w:t xml:space="preserve"> </w:t>
            </w:r>
            <w:proofErr w:type="spellStart"/>
            <w:r w:rsidRPr="0049398C">
              <w:rPr>
                <w:rFonts w:cs="AdvTT3713a231"/>
                <w:color w:val="131413"/>
                <w:szCs w:val="20"/>
                <w:lang w:val="cs-CZ"/>
              </w:rPr>
              <w:t>Thought</w:t>
            </w:r>
            <w:proofErr w:type="spellEnd"/>
            <w:r w:rsidRPr="0049398C">
              <w:rPr>
                <w:rFonts w:cs="AdvTT3713a231"/>
                <w:color w:val="131413"/>
                <w:szCs w:val="20"/>
                <w:lang w:val="cs-CZ"/>
              </w:rPr>
              <w:t xml:space="preserve"> in </w:t>
            </w:r>
            <w:proofErr w:type="spellStart"/>
            <w:r w:rsidRPr="0049398C">
              <w:rPr>
                <w:rFonts w:cs="AdvTT3713a231"/>
                <w:color w:val="131413"/>
                <w:szCs w:val="20"/>
                <w:lang w:val="cs-CZ"/>
              </w:rPr>
              <w:t>Contemporary</w:t>
            </w:r>
            <w:proofErr w:type="spellEnd"/>
            <w:r w:rsidRPr="0049398C">
              <w:rPr>
                <w:rFonts w:cs="AdvTT3713a231"/>
                <w:color w:val="131413"/>
                <w:szCs w:val="20"/>
                <w:lang w:val="cs-CZ"/>
              </w:rPr>
              <w:t xml:space="preserve"> Psychology. </w:t>
            </w:r>
            <w:proofErr w:type="spellStart"/>
            <w:r w:rsidRPr="0049398C">
              <w:rPr>
                <w:rFonts w:cs="AdvTT50a2f13e.I"/>
                <w:i/>
                <w:iCs/>
                <w:color w:val="131413"/>
                <w:szCs w:val="20"/>
                <w:lang w:val="cs-CZ"/>
              </w:rPr>
              <w:t>Journal</w:t>
            </w:r>
            <w:proofErr w:type="spellEnd"/>
            <w:r w:rsidRPr="0049398C">
              <w:rPr>
                <w:rFonts w:cs="AdvTT50a2f13e.I"/>
                <w:i/>
                <w:iCs/>
                <w:color w:val="131413"/>
                <w:szCs w:val="20"/>
                <w:lang w:val="cs-CZ"/>
              </w:rPr>
              <w:t xml:space="preserve"> </w:t>
            </w:r>
            <w:proofErr w:type="spellStart"/>
            <w:r w:rsidRPr="0049398C">
              <w:rPr>
                <w:rFonts w:cs="AdvTT50a2f13e.I"/>
                <w:i/>
                <w:iCs/>
                <w:color w:val="131413"/>
                <w:szCs w:val="20"/>
                <w:lang w:val="cs-CZ"/>
              </w:rPr>
              <w:t>of</w:t>
            </w:r>
            <w:proofErr w:type="spellEnd"/>
            <w:r w:rsidRPr="0049398C">
              <w:rPr>
                <w:rFonts w:cs="AdvTT50a2f13e.I"/>
                <w:i/>
                <w:iCs/>
                <w:color w:val="131413"/>
                <w:szCs w:val="20"/>
                <w:lang w:val="cs-CZ"/>
              </w:rPr>
              <w:t xml:space="preserve"> General Psychology</w:t>
            </w:r>
            <w:r w:rsidRPr="0049398C">
              <w:rPr>
                <w:rFonts w:cs="AdvTT50a2f13e.I"/>
                <w:color w:val="131413"/>
                <w:szCs w:val="20"/>
                <w:lang w:val="cs-CZ"/>
              </w:rPr>
              <w:t>, 5</w:t>
            </w:r>
            <w:r w:rsidRPr="0049398C">
              <w:rPr>
                <w:rFonts w:cs="AdvTT3713a231"/>
                <w:color w:val="131413"/>
                <w:szCs w:val="20"/>
                <w:lang w:val="cs-CZ"/>
              </w:rPr>
              <w:t>, 141</w:t>
            </w:r>
            <w:r w:rsidRPr="0049398C">
              <w:rPr>
                <w:rFonts w:cs="AdvTT3713a231+20"/>
                <w:color w:val="131413"/>
                <w:szCs w:val="20"/>
                <w:lang w:val="cs-CZ"/>
              </w:rPr>
              <w:t>–</w:t>
            </w:r>
            <w:r w:rsidRPr="0049398C">
              <w:rPr>
                <w:rFonts w:cs="AdvTT3713a231"/>
                <w:color w:val="131413"/>
                <w:szCs w:val="20"/>
                <w:lang w:val="cs-CZ"/>
              </w:rPr>
              <w:t>177.</w:t>
            </w:r>
          </w:p>
          <w:p w14:paraId="10A4878E" w14:textId="68E97067" w:rsidR="00C976D7" w:rsidRPr="0049398C" w:rsidRDefault="00C976D7" w:rsidP="00C976D7">
            <w:pPr>
              <w:keepLines/>
              <w:rPr>
                <w:szCs w:val="20"/>
              </w:rPr>
            </w:pPr>
            <w:r w:rsidRPr="00D4140A">
              <w:rPr>
                <w:b/>
                <w:bCs/>
                <w:szCs w:val="20"/>
              </w:rPr>
              <w:t>Activities:</w:t>
            </w:r>
            <w:r>
              <w:rPr>
                <w:b/>
                <w:bCs/>
                <w:szCs w:val="20"/>
              </w:rPr>
              <w:t xml:space="preserve"> </w:t>
            </w:r>
            <w:r w:rsidRPr="00D4140A">
              <w:rPr>
                <w:szCs w:val="20"/>
              </w:rPr>
              <w:t>Discussing your interviews</w:t>
            </w:r>
          </w:p>
          <w:p w14:paraId="27970521" w14:textId="67F8AE0E" w:rsidR="00C976D7" w:rsidRPr="0049398C" w:rsidRDefault="00C976D7" w:rsidP="00C976D7">
            <w:pPr>
              <w:rPr>
                <w:rFonts w:eastAsiaTheme="majorEastAsia" w:cstheme="majorBidi"/>
                <w:szCs w:val="20"/>
              </w:rPr>
            </w:pPr>
            <w:r w:rsidRPr="0049398C">
              <w:rPr>
                <w:b/>
                <w:bCs/>
                <w:szCs w:val="20"/>
              </w:rPr>
              <w:t>Assignments/deadlines:</w:t>
            </w:r>
            <w:r w:rsidRPr="0049398C">
              <w:rPr>
                <w:szCs w:val="20"/>
              </w:rPr>
              <w:t xml:space="preserve"> </w:t>
            </w:r>
            <w:r w:rsidR="00C00D2E" w:rsidRPr="0049398C">
              <w:rPr>
                <w:szCs w:val="20"/>
              </w:rPr>
              <w:t>Interview</w:t>
            </w:r>
          </w:p>
        </w:tc>
      </w:tr>
      <w:tr w:rsidR="00C976D7" w:rsidRPr="0049398C" w14:paraId="514EA1CF" w14:textId="77777777" w:rsidTr="00C976D7">
        <w:tc>
          <w:tcPr>
            <w:tcW w:w="715" w:type="dxa"/>
          </w:tcPr>
          <w:p w14:paraId="12ED9EA2" w14:textId="77777777" w:rsidR="00C976D7" w:rsidRPr="0049398C" w:rsidRDefault="00C976D7" w:rsidP="00C976D7">
            <w:pPr>
              <w:keepLines/>
              <w:rPr>
                <w:szCs w:val="20"/>
              </w:rPr>
            </w:pPr>
            <w:r w:rsidRPr="0049398C">
              <w:rPr>
                <w:szCs w:val="20"/>
              </w:rPr>
              <w:t>Session 12</w:t>
            </w:r>
          </w:p>
          <w:p w14:paraId="600710DB" w14:textId="478B2D29" w:rsidR="00C976D7" w:rsidRPr="0049398C" w:rsidRDefault="00C976D7" w:rsidP="00C976D7">
            <w:pPr>
              <w:keepLines/>
              <w:rPr>
                <w:szCs w:val="20"/>
              </w:rPr>
            </w:pPr>
            <w:r w:rsidRPr="0049398C">
              <w:rPr>
                <w:szCs w:val="20"/>
              </w:rPr>
              <w:lastRenderedPageBreak/>
              <w:t>Apr 24</w:t>
            </w:r>
          </w:p>
        </w:tc>
        <w:tc>
          <w:tcPr>
            <w:tcW w:w="8635" w:type="dxa"/>
          </w:tcPr>
          <w:p w14:paraId="0A1E885D" w14:textId="069C677A" w:rsidR="00C976D7" w:rsidRPr="0049398C" w:rsidRDefault="00C976D7" w:rsidP="00C976D7">
            <w:pPr>
              <w:keepLines/>
              <w:rPr>
                <w:szCs w:val="20"/>
              </w:rPr>
            </w:pPr>
            <w:r w:rsidRPr="0049398C">
              <w:rPr>
                <w:b/>
                <w:bCs/>
                <w:szCs w:val="20"/>
              </w:rPr>
              <w:lastRenderedPageBreak/>
              <w:t>Topic:</w:t>
            </w:r>
            <w:r w:rsidRPr="0049398C">
              <w:rPr>
                <w:szCs w:val="20"/>
              </w:rPr>
              <w:t xml:space="preserve"> Cross-cultural differences in language use. Sapir-Whorf hypothesis.</w:t>
            </w:r>
          </w:p>
          <w:p w14:paraId="5D8D4D0B" w14:textId="04E8B865" w:rsidR="00C976D7" w:rsidRPr="009469FD" w:rsidRDefault="00C976D7" w:rsidP="00C976D7">
            <w:pPr>
              <w:spacing w:line="360" w:lineRule="auto"/>
              <w:ind w:left="709" w:hanging="709"/>
              <w:rPr>
                <w:rFonts w:cs="AdvTT3713a231"/>
                <w:color w:val="131413"/>
                <w:szCs w:val="20"/>
                <w:lang w:val="cs-CZ"/>
              </w:rPr>
            </w:pPr>
            <w:r w:rsidRPr="0049398C">
              <w:rPr>
                <w:b/>
                <w:bCs/>
                <w:szCs w:val="20"/>
              </w:rPr>
              <w:lastRenderedPageBreak/>
              <w:t>Reading:</w:t>
            </w:r>
            <w:r w:rsidRPr="0049398C">
              <w:rPr>
                <w:szCs w:val="20"/>
              </w:rPr>
              <w:t xml:space="preserve"> </w:t>
            </w:r>
            <w:r w:rsidRPr="00A43295">
              <w:rPr>
                <w:rFonts w:cs="AdvTT3713a231"/>
                <w:color w:val="131413"/>
                <w:szCs w:val="20"/>
              </w:rPr>
              <w:t xml:space="preserve">Yang, K.S. (2000). Monocultural and cross-cultural indigenous approaches: The royal road to the development of a balanced global psychology. </w:t>
            </w:r>
            <w:r w:rsidRPr="00A43295">
              <w:rPr>
                <w:rFonts w:cs="AdvTT3713a231"/>
                <w:i/>
                <w:color w:val="131413"/>
                <w:szCs w:val="20"/>
              </w:rPr>
              <w:t>Asian Journal of Social Psychology</w:t>
            </w:r>
            <w:r w:rsidRPr="00A43295">
              <w:rPr>
                <w:rFonts w:cs="AdvTT3713a231"/>
                <w:color w:val="131413"/>
                <w:szCs w:val="20"/>
              </w:rPr>
              <w:t>, 3, 241-263.</w:t>
            </w:r>
          </w:p>
          <w:p w14:paraId="23E65368" w14:textId="0285325C" w:rsidR="00C976D7" w:rsidRPr="0049398C" w:rsidRDefault="00C976D7" w:rsidP="00C976D7">
            <w:pPr>
              <w:keepLines/>
              <w:rPr>
                <w:szCs w:val="20"/>
              </w:rPr>
            </w:pPr>
            <w:r w:rsidRPr="00D4140A">
              <w:rPr>
                <w:b/>
                <w:bCs/>
                <w:szCs w:val="20"/>
              </w:rPr>
              <w:t>Activities:</w:t>
            </w:r>
            <w:r>
              <w:rPr>
                <w:b/>
                <w:bCs/>
                <w:szCs w:val="20"/>
              </w:rPr>
              <w:t xml:space="preserve"> </w:t>
            </w:r>
            <w:r w:rsidRPr="00761966">
              <w:rPr>
                <w:szCs w:val="20"/>
              </w:rPr>
              <w:t xml:space="preserve">Discussing your </w:t>
            </w:r>
            <w:r>
              <w:rPr>
                <w:szCs w:val="20"/>
              </w:rPr>
              <w:t>fieldwork experience</w:t>
            </w:r>
          </w:p>
          <w:p w14:paraId="10D187AD" w14:textId="0B4C1D43" w:rsidR="00C976D7" w:rsidRPr="0049398C" w:rsidRDefault="00C976D7" w:rsidP="00C976D7">
            <w:pPr>
              <w:keepLines/>
              <w:rPr>
                <w:b/>
                <w:bCs/>
                <w:szCs w:val="20"/>
              </w:rPr>
            </w:pPr>
            <w:r w:rsidRPr="0049398C">
              <w:rPr>
                <w:b/>
                <w:bCs/>
                <w:szCs w:val="20"/>
              </w:rPr>
              <w:t>Assignments/deadlines:</w:t>
            </w:r>
            <w:r w:rsidRPr="0049398C">
              <w:rPr>
                <w:szCs w:val="20"/>
              </w:rPr>
              <w:t xml:space="preserve"> </w:t>
            </w:r>
            <w:r w:rsidR="00C00D2E" w:rsidRPr="0049398C">
              <w:rPr>
                <w:rFonts w:cs="Georgia-Bold"/>
                <w:szCs w:val="20"/>
              </w:rPr>
              <w:t>Multicultural Fieldwork</w:t>
            </w:r>
          </w:p>
        </w:tc>
      </w:tr>
      <w:tr w:rsidR="00C976D7" w:rsidRPr="0049398C" w14:paraId="0CCF49A1" w14:textId="77777777" w:rsidTr="00C976D7">
        <w:tc>
          <w:tcPr>
            <w:tcW w:w="715" w:type="dxa"/>
          </w:tcPr>
          <w:p w14:paraId="624F00DE" w14:textId="77777777" w:rsidR="00C976D7" w:rsidRPr="0049398C" w:rsidRDefault="00C976D7" w:rsidP="00C976D7">
            <w:pPr>
              <w:keepLines/>
              <w:rPr>
                <w:szCs w:val="20"/>
              </w:rPr>
            </w:pPr>
            <w:r w:rsidRPr="0049398C">
              <w:rPr>
                <w:szCs w:val="20"/>
              </w:rPr>
              <w:lastRenderedPageBreak/>
              <w:t>Session 13</w:t>
            </w:r>
          </w:p>
          <w:p w14:paraId="50A2513F" w14:textId="2D0BDB84" w:rsidR="00C976D7" w:rsidRPr="0049398C" w:rsidRDefault="00C976D7" w:rsidP="00C976D7">
            <w:pPr>
              <w:keepLines/>
              <w:rPr>
                <w:szCs w:val="20"/>
              </w:rPr>
            </w:pPr>
            <w:r w:rsidRPr="0049398C">
              <w:rPr>
                <w:szCs w:val="20"/>
              </w:rPr>
              <w:t xml:space="preserve">May </w:t>
            </w:r>
            <w:r>
              <w:rPr>
                <w:szCs w:val="20"/>
              </w:rPr>
              <w:t>15</w:t>
            </w:r>
          </w:p>
        </w:tc>
        <w:tc>
          <w:tcPr>
            <w:tcW w:w="8635" w:type="dxa"/>
          </w:tcPr>
          <w:p w14:paraId="7E13CFED" w14:textId="167F8118" w:rsidR="00C976D7" w:rsidRPr="0049398C" w:rsidRDefault="00C976D7" w:rsidP="00C976D7">
            <w:pPr>
              <w:keepLines/>
              <w:rPr>
                <w:szCs w:val="20"/>
              </w:rPr>
            </w:pPr>
            <w:r w:rsidRPr="0049398C">
              <w:rPr>
                <w:b/>
                <w:bCs/>
                <w:szCs w:val="20"/>
              </w:rPr>
              <w:t>Topic:</w:t>
            </w:r>
            <w:r w:rsidRPr="0049398C">
              <w:rPr>
                <w:szCs w:val="20"/>
              </w:rPr>
              <w:t xml:space="preserve"> Cultural specifics of Chinese and Korean languages.</w:t>
            </w:r>
          </w:p>
          <w:p w14:paraId="3A91BAAC" w14:textId="77777777" w:rsidR="00C976D7" w:rsidRPr="0049398C" w:rsidRDefault="00C976D7" w:rsidP="00C976D7">
            <w:pPr>
              <w:keepLines/>
              <w:rPr>
                <w:szCs w:val="20"/>
              </w:rPr>
            </w:pPr>
            <w:r w:rsidRPr="0049398C">
              <w:rPr>
                <w:b/>
                <w:bCs/>
                <w:szCs w:val="20"/>
              </w:rPr>
              <w:t>Reading:</w:t>
            </w:r>
            <w:r w:rsidRPr="0049398C">
              <w:rPr>
                <w:szCs w:val="20"/>
              </w:rPr>
              <w:t xml:space="preserve"> </w:t>
            </w:r>
          </w:p>
          <w:p w14:paraId="03B3339A" w14:textId="63E19D76" w:rsidR="00C976D7" w:rsidRPr="0049398C" w:rsidRDefault="00C976D7" w:rsidP="00C976D7">
            <w:pPr>
              <w:autoSpaceDE w:val="0"/>
              <w:autoSpaceDN w:val="0"/>
              <w:adjustRightInd w:val="0"/>
              <w:rPr>
                <w:rFonts w:cs="TimesNewRomanMS"/>
                <w:szCs w:val="20"/>
              </w:rPr>
            </w:pPr>
            <w:r w:rsidRPr="0049398C">
              <w:rPr>
                <w:b/>
                <w:bCs/>
                <w:szCs w:val="20"/>
              </w:rPr>
              <w:t>Assignments/deadlines:</w:t>
            </w:r>
            <w:r w:rsidRPr="0049398C">
              <w:rPr>
                <w:szCs w:val="20"/>
              </w:rPr>
              <w:t xml:space="preserve"> </w:t>
            </w:r>
          </w:p>
        </w:tc>
      </w:tr>
      <w:tr w:rsidR="00C976D7" w:rsidRPr="0049398C" w14:paraId="64B846DA" w14:textId="77777777" w:rsidTr="00C976D7">
        <w:tc>
          <w:tcPr>
            <w:tcW w:w="715" w:type="dxa"/>
          </w:tcPr>
          <w:p w14:paraId="153CA36D" w14:textId="77777777" w:rsidR="00C976D7" w:rsidRPr="0049398C" w:rsidRDefault="00C976D7" w:rsidP="00C976D7">
            <w:pPr>
              <w:keepLines/>
              <w:rPr>
                <w:szCs w:val="20"/>
              </w:rPr>
            </w:pPr>
            <w:r w:rsidRPr="0049398C">
              <w:rPr>
                <w:szCs w:val="20"/>
              </w:rPr>
              <w:t>Session 14</w:t>
            </w:r>
          </w:p>
          <w:p w14:paraId="07485F30" w14:textId="0D872717" w:rsidR="00C976D7" w:rsidRPr="0049398C" w:rsidRDefault="00C976D7" w:rsidP="00C976D7">
            <w:pPr>
              <w:keepLines/>
              <w:rPr>
                <w:szCs w:val="20"/>
              </w:rPr>
            </w:pPr>
            <w:r w:rsidRPr="0049398C">
              <w:rPr>
                <w:szCs w:val="20"/>
              </w:rPr>
              <w:t xml:space="preserve">May </w:t>
            </w:r>
            <w:r>
              <w:rPr>
                <w:szCs w:val="20"/>
              </w:rPr>
              <w:t>20</w:t>
            </w:r>
          </w:p>
        </w:tc>
        <w:tc>
          <w:tcPr>
            <w:tcW w:w="8635" w:type="dxa"/>
          </w:tcPr>
          <w:p w14:paraId="7E7862AA" w14:textId="611A01C7" w:rsidR="00C976D7" w:rsidRPr="0049398C" w:rsidRDefault="00C976D7" w:rsidP="00C976D7">
            <w:pPr>
              <w:keepLines/>
              <w:rPr>
                <w:szCs w:val="20"/>
              </w:rPr>
            </w:pPr>
            <w:r w:rsidRPr="0049398C">
              <w:rPr>
                <w:b/>
                <w:bCs/>
                <w:szCs w:val="20"/>
              </w:rPr>
              <w:t>Topic:</w:t>
            </w:r>
            <w:r w:rsidRPr="0049398C">
              <w:rPr>
                <w:szCs w:val="20"/>
              </w:rPr>
              <w:t xml:space="preserve"> Final exam. Class reflections.</w:t>
            </w:r>
          </w:p>
          <w:p w14:paraId="796AF140" w14:textId="77777777" w:rsidR="00C976D7" w:rsidRDefault="00C976D7" w:rsidP="00C976D7">
            <w:pPr>
              <w:keepLines/>
              <w:rPr>
                <w:szCs w:val="20"/>
              </w:rPr>
            </w:pPr>
            <w:r w:rsidRPr="0049398C">
              <w:rPr>
                <w:b/>
                <w:bCs/>
                <w:szCs w:val="20"/>
              </w:rPr>
              <w:t>Reading:</w:t>
            </w:r>
            <w:r w:rsidRPr="0049398C">
              <w:rPr>
                <w:szCs w:val="20"/>
              </w:rPr>
              <w:t xml:space="preserve"> </w:t>
            </w:r>
          </w:p>
          <w:p w14:paraId="3475D587" w14:textId="77777777" w:rsidR="00C976D7" w:rsidRDefault="00C976D7" w:rsidP="00C976D7">
            <w:pPr>
              <w:ind w:left="709" w:hanging="709"/>
              <w:rPr>
                <w:szCs w:val="20"/>
              </w:rPr>
            </w:pPr>
            <w:r w:rsidRPr="0049398C">
              <w:rPr>
                <w:szCs w:val="20"/>
              </w:rPr>
              <w:t xml:space="preserve">Berry, J.W., </w:t>
            </w:r>
            <w:proofErr w:type="spellStart"/>
            <w:r w:rsidRPr="0049398C">
              <w:rPr>
                <w:szCs w:val="20"/>
              </w:rPr>
              <w:t>Poortinga</w:t>
            </w:r>
            <w:proofErr w:type="spellEnd"/>
            <w:r w:rsidRPr="0049398C">
              <w:rPr>
                <w:szCs w:val="20"/>
              </w:rPr>
              <w:t xml:space="preserve">, Y.H., </w:t>
            </w:r>
            <w:proofErr w:type="spellStart"/>
            <w:r w:rsidRPr="0049398C">
              <w:rPr>
                <w:szCs w:val="20"/>
              </w:rPr>
              <w:t>Segall</w:t>
            </w:r>
            <w:proofErr w:type="spellEnd"/>
            <w:r w:rsidRPr="0049398C">
              <w:rPr>
                <w:szCs w:val="20"/>
              </w:rPr>
              <w:t xml:space="preserve">, M.H., &amp; </w:t>
            </w:r>
            <w:proofErr w:type="spellStart"/>
            <w:r w:rsidRPr="0049398C">
              <w:rPr>
                <w:szCs w:val="20"/>
              </w:rPr>
              <w:t>Dasen</w:t>
            </w:r>
            <w:proofErr w:type="spellEnd"/>
            <w:r w:rsidRPr="0049398C">
              <w:rPr>
                <w:szCs w:val="20"/>
              </w:rPr>
              <w:t xml:space="preserve">, P.R. (2012). </w:t>
            </w:r>
            <w:r w:rsidRPr="0049398C">
              <w:rPr>
                <w:i/>
                <w:iCs/>
                <w:szCs w:val="20"/>
              </w:rPr>
              <w:t xml:space="preserve">Cross-cultural psychology. Research and applications </w:t>
            </w:r>
            <w:r w:rsidRPr="0049398C">
              <w:rPr>
                <w:szCs w:val="20"/>
              </w:rPr>
              <w:t>(3rd edition). Cambridge University Press. (8 language 179-200)</w:t>
            </w:r>
          </w:p>
          <w:p w14:paraId="345AC174" w14:textId="77777777" w:rsidR="00C976D7" w:rsidRPr="0049398C" w:rsidRDefault="00C976D7" w:rsidP="00C976D7">
            <w:pPr>
              <w:spacing w:line="360" w:lineRule="auto"/>
              <w:ind w:left="709" w:hanging="709"/>
              <w:rPr>
                <w:szCs w:val="20"/>
              </w:rPr>
            </w:pPr>
            <w:r w:rsidRPr="0049398C">
              <w:rPr>
                <w:szCs w:val="20"/>
              </w:rPr>
              <w:t xml:space="preserve">Behrens, K. Y. (2004). A multifaceted view of the concept of amae: Reconsidering the indigenous Japanese concept of relatedness. </w:t>
            </w:r>
            <w:r w:rsidRPr="0049398C">
              <w:rPr>
                <w:i/>
                <w:iCs/>
                <w:szCs w:val="20"/>
              </w:rPr>
              <w:t>Human Development,</w:t>
            </w:r>
            <w:r w:rsidRPr="0049398C">
              <w:rPr>
                <w:szCs w:val="20"/>
              </w:rPr>
              <w:t xml:space="preserve"> 47, 1-27.</w:t>
            </w:r>
          </w:p>
          <w:p w14:paraId="18BC3F82" w14:textId="77777777" w:rsidR="00C976D7" w:rsidRPr="0049398C" w:rsidRDefault="00C976D7" w:rsidP="00C976D7">
            <w:pPr>
              <w:adjustRightInd w:val="0"/>
              <w:ind w:left="709" w:hanging="709"/>
              <w:rPr>
                <w:szCs w:val="20"/>
              </w:rPr>
            </w:pPr>
            <w:r w:rsidRPr="0049398C">
              <w:rPr>
                <w:szCs w:val="20"/>
              </w:rPr>
              <w:t xml:space="preserve">Choi, S.-Ch., Han, G., &amp; Kim, Ch.-W. (2007). Analysis of cultural emotion. Understanding of indigenous psychology for universal implications. In J. </w:t>
            </w:r>
            <w:proofErr w:type="spellStart"/>
            <w:r w:rsidRPr="0049398C">
              <w:rPr>
                <w:szCs w:val="20"/>
              </w:rPr>
              <w:t>Valsiner</w:t>
            </w:r>
            <w:proofErr w:type="spellEnd"/>
            <w:r w:rsidRPr="0049398C">
              <w:rPr>
                <w:szCs w:val="20"/>
              </w:rPr>
              <w:t xml:space="preserve"> &amp; A. Rosa, </w:t>
            </w:r>
            <w:r w:rsidRPr="0049398C">
              <w:rPr>
                <w:i/>
                <w:iCs/>
                <w:szCs w:val="20"/>
              </w:rPr>
              <w:t xml:space="preserve">The Cambridge Handbook of Sociocultural Psychology </w:t>
            </w:r>
            <w:r w:rsidRPr="0049398C">
              <w:rPr>
                <w:szCs w:val="20"/>
              </w:rPr>
              <w:t>(s. 318-342). Cambridge: Cambridge University Press.</w:t>
            </w:r>
          </w:p>
          <w:p w14:paraId="08DD12D4" w14:textId="77777777" w:rsidR="00C976D7" w:rsidRPr="0049398C" w:rsidRDefault="00C976D7" w:rsidP="00C976D7">
            <w:pPr>
              <w:adjustRightInd w:val="0"/>
              <w:ind w:left="709" w:hanging="709"/>
              <w:rPr>
                <w:szCs w:val="20"/>
              </w:rPr>
            </w:pPr>
            <w:r w:rsidRPr="0049398C">
              <w:rPr>
                <w:szCs w:val="20"/>
              </w:rPr>
              <w:t xml:space="preserve">Choi, S.-Ch., &amp; Han, G. (2008). </w:t>
            </w:r>
            <w:proofErr w:type="spellStart"/>
            <w:r w:rsidRPr="0049398C">
              <w:rPr>
                <w:szCs w:val="20"/>
              </w:rPr>
              <w:t>Shimcheong</w:t>
            </w:r>
            <w:proofErr w:type="spellEnd"/>
            <w:r w:rsidRPr="0049398C">
              <w:rPr>
                <w:szCs w:val="20"/>
              </w:rPr>
              <w:t xml:space="preserve"> psychology: A case of an emotional state for </w:t>
            </w:r>
          </w:p>
          <w:p w14:paraId="24281620" w14:textId="77777777" w:rsidR="00C976D7" w:rsidRPr="0049398C" w:rsidRDefault="00C976D7" w:rsidP="00C976D7">
            <w:pPr>
              <w:adjustRightInd w:val="0"/>
              <w:ind w:left="709" w:hanging="709"/>
              <w:rPr>
                <w:szCs w:val="20"/>
              </w:rPr>
            </w:pPr>
            <w:r w:rsidRPr="0049398C">
              <w:rPr>
                <w:szCs w:val="20"/>
              </w:rPr>
              <w:t xml:space="preserve">            cultural psychology. </w:t>
            </w:r>
            <w:r w:rsidRPr="0049398C">
              <w:rPr>
                <w:i/>
                <w:iCs/>
                <w:szCs w:val="20"/>
              </w:rPr>
              <w:t>International Journal for Dialogical Science</w:t>
            </w:r>
            <w:r w:rsidRPr="0049398C">
              <w:rPr>
                <w:szCs w:val="20"/>
              </w:rPr>
              <w:t>, 3, 205-224.</w:t>
            </w:r>
          </w:p>
          <w:p w14:paraId="30E58B90" w14:textId="77777777" w:rsidR="00C976D7" w:rsidRPr="0049398C" w:rsidRDefault="00C976D7" w:rsidP="00C976D7">
            <w:pPr>
              <w:adjustRightInd w:val="0"/>
              <w:ind w:left="709" w:hanging="709"/>
              <w:rPr>
                <w:szCs w:val="20"/>
              </w:rPr>
            </w:pPr>
            <w:r w:rsidRPr="0049398C">
              <w:rPr>
                <w:rFonts w:eastAsia="TimesNewRomanPSMT"/>
                <w:szCs w:val="20"/>
                <w:lang w:eastAsia="zh-TW"/>
              </w:rPr>
              <w:t>Chen, X.-P., &amp; Chen, Ch. C. (2004). On the intricacies of the Chinese guanxi: A process of</w:t>
            </w:r>
            <w:r w:rsidRPr="0049398C">
              <w:rPr>
                <w:szCs w:val="20"/>
              </w:rPr>
              <w:t xml:space="preserve"> </w:t>
            </w:r>
            <w:r w:rsidRPr="0049398C">
              <w:rPr>
                <w:rFonts w:eastAsia="TimesNewRomanPSMT"/>
                <w:szCs w:val="20"/>
                <w:lang w:eastAsia="zh-TW"/>
              </w:rPr>
              <w:t xml:space="preserve">guanxi development. </w:t>
            </w:r>
            <w:r w:rsidRPr="0049398C">
              <w:rPr>
                <w:rFonts w:eastAsia="TimesNewRomanPS-ItalicMT"/>
                <w:i/>
                <w:iCs/>
                <w:szCs w:val="20"/>
                <w:lang w:eastAsia="zh-TW"/>
              </w:rPr>
              <w:t>Asia Pacific Journal of Management</w:t>
            </w:r>
            <w:r w:rsidRPr="0049398C">
              <w:rPr>
                <w:rFonts w:eastAsia="TimesNewRomanPSMT"/>
                <w:szCs w:val="20"/>
                <w:lang w:eastAsia="zh-TW"/>
              </w:rPr>
              <w:t xml:space="preserve">, </w:t>
            </w:r>
            <w:r w:rsidRPr="0049398C">
              <w:rPr>
                <w:rFonts w:eastAsia="TimesNewRomanPS-ItalicMT"/>
                <w:i/>
                <w:iCs/>
                <w:szCs w:val="20"/>
                <w:lang w:eastAsia="zh-TW"/>
              </w:rPr>
              <w:t>21</w:t>
            </w:r>
            <w:r w:rsidRPr="0049398C">
              <w:rPr>
                <w:rFonts w:eastAsia="TimesNewRomanPSMT"/>
                <w:szCs w:val="20"/>
                <w:lang w:eastAsia="zh-TW"/>
              </w:rPr>
              <w:t>, 305–324.</w:t>
            </w:r>
          </w:p>
          <w:p w14:paraId="7127E728" w14:textId="77777777" w:rsidR="00C976D7" w:rsidRPr="0049398C" w:rsidRDefault="00C976D7" w:rsidP="00C976D7">
            <w:pPr>
              <w:rPr>
                <w:szCs w:val="20"/>
              </w:rPr>
            </w:pPr>
            <w:r w:rsidRPr="0049398C">
              <w:rPr>
                <w:szCs w:val="20"/>
              </w:rPr>
              <w:t xml:space="preserve">Hwang, K.-K. (1987). Face and favor: The Chinese power game. </w:t>
            </w:r>
            <w:r w:rsidRPr="0049398C">
              <w:rPr>
                <w:i/>
                <w:iCs/>
                <w:szCs w:val="20"/>
              </w:rPr>
              <w:t>The American Journal of  Sociology</w:t>
            </w:r>
            <w:r w:rsidRPr="0049398C">
              <w:rPr>
                <w:szCs w:val="20"/>
              </w:rPr>
              <w:t>, 92, 944-974.</w:t>
            </w:r>
          </w:p>
          <w:p w14:paraId="22DBCD30" w14:textId="77777777" w:rsidR="00C976D7" w:rsidRPr="0049398C" w:rsidRDefault="00C976D7" w:rsidP="00C976D7">
            <w:pPr>
              <w:spacing w:line="360" w:lineRule="auto"/>
              <w:ind w:left="709" w:hanging="709"/>
              <w:rPr>
                <w:szCs w:val="20"/>
              </w:rPr>
            </w:pPr>
            <w:r w:rsidRPr="0049398C">
              <w:rPr>
                <w:szCs w:val="20"/>
              </w:rPr>
              <w:t xml:space="preserve">Reyes, J. (2015) </w:t>
            </w:r>
            <w:proofErr w:type="spellStart"/>
            <w:r w:rsidRPr="0049398C">
              <w:rPr>
                <w:i/>
                <w:iCs/>
                <w:szCs w:val="20"/>
              </w:rPr>
              <w:t>Loób</w:t>
            </w:r>
            <w:proofErr w:type="spellEnd"/>
            <w:r w:rsidRPr="0049398C">
              <w:rPr>
                <w:i/>
                <w:iCs/>
                <w:szCs w:val="20"/>
              </w:rPr>
              <w:t xml:space="preserve"> </w:t>
            </w:r>
            <w:r w:rsidRPr="0049398C">
              <w:rPr>
                <w:szCs w:val="20"/>
              </w:rPr>
              <w:t xml:space="preserve">and </w:t>
            </w:r>
            <w:proofErr w:type="spellStart"/>
            <w:r w:rsidRPr="0049398C">
              <w:rPr>
                <w:i/>
                <w:iCs/>
                <w:szCs w:val="20"/>
              </w:rPr>
              <w:t>Kapwa</w:t>
            </w:r>
            <w:proofErr w:type="spellEnd"/>
            <w:r w:rsidRPr="0049398C">
              <w:rPr>
                <w:szCs w:val="20"/>
              </w:rPr>
              <w:t xml:space="preserve">: An Introduction to a Filipino Virtue Ethics. </w:t>
            </w:r>
            <w:r w:rsidRPr="0049398C">
              <w:rPr>
                <w:i/>
                <w:iCs/>
                <w:szCs w:val="20"/>
              </w:rPr>
              <w:t>Asian Philosophy</w:t>
            </w:r>
            <w:r w:rsidRPr="0049398C">
              <w:rPr>
                <w:szCs w:val="20"/>
              </w:rPr>
              <w:t>, 25(2), 148-171.</w:t>
            </w:r>
          </w:p>
          <w:p w14:paraId="70D84902" w14:textId="77777777" w:rsidR="00C976D7" w:rsidRPr="0049398C" w:rsidRDefault="00C976D7" w:rsidP="00C976D7">
            <w:pPr>
              <w:keepLines/>
              <w:rPr>
                <w:szCs w:val="20"/>
              </w:rPr>
            </w:pPr>
          </w:p>
          <w:p w14:paraId="16B6250E" w14:textId="3E9F54F3" w:rsidR="00C976D7" w:rsidRPr="0049398C" w:rsidRDefault="00C976D7" w:rsidP="00C976D7">
            <w:pPr>
              <w:keepLines/>
              <w:rPr>
                <w:b/>
                <w:bCs/>
                <w:szCs w:val="20"/>
              </w:rPr>
            </w:pPr>
            <w:r w:rsidRPr="0049398C">
              <w:rPr>
                <w:b/>
                <w:bCs/>
                <w:szCs w:val="20"/>
              </w:rPr>
              <w:t>Assignments/deadlines:</w:t>
            </w:r>
            <w:r w:rsidRPr="0049398C">
              <w:rPr>
                <w:szCs w:val="20"/>
              </w:rPr>
              <w:t xml:space="preserve"> Closing letter</w:t>
            </w:r>
          </w:p>
        </w:tc>
      </w:tr>
    </w:tbl>
    <w:p w14:paraId="0C82FEF4" w14:textId="77777777" w:rsidR="00774600" w:rsidRPr="0049398C" w:rsidRDefault="00774600" w:rsidP="00DA22E6">
      <w:pPr>
        <w:pStyle w:val="Nadpis1"/>
        <w:rPr>
          <w:szCs w:val="20"/>
        </w:rPr>
      </w:pPr>
      <w:r w:rsidRPr="0049398C">
        <w:rPr>
          <w:szCs w:val="20"/>
        </w:rPr>
        <w:t xml:space="preserve">Course Requirements </w:t>
      </w:r>
      <w:r w:rsidR="006D424A" w:rsidRPr="0049398C">
        <w:rPr>
          <w:szCs w:val="20"/>
        </w:rPr>
        <w:t xml:space="preserve">and Assessment </w:t>
      </w:r>
      <w:r w:rsidRPr="0049398C">
        <w:rPr>
          <w:szCs w:val="20"/>
        </w:rPr>
        <w:t>(with estimated workloads)</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6"/>
        <w:gridCol w:w="1320"/>
        <w:gridCol w:w="1057"/>
        <w:gridCol w:w="3390"/>
        <w:gridCol w:w="1807"/>
      </w:tblGrid>
      <w:tr w:rsidR="00744A04" w:rsidRPr="0049398C" w14:paraId="2BA46CAF" w14:textId="77777777" w:rsidTr="6DDBFA9F">
        <w:tc>
          <w:tcPr>
            <w:tcW w:w="1776" w:type="dxa"/>
            <w:shd w:val="clear" w:color="auto" w:fill="D9D9D9" w:themeFill="background1" w:themeFillShade="D9"/>
          </w:tcPr>
          <w:p w14:paraId="187B7D62" w14:textId="77777777" w:rsidR="00F55372" w:rsidRPr="0049398C" w:rsidRDefault="00F55372" w:rsidP="6DDBFA9F">
            <w:pPr>
              <w:keepNext/>
              <w:keepLines/>
              <w:rPr>
                <w:b/>
                <w:bCs/>
                <w:szCs w:val="20"/>
              </w:rPr>
            </w:pPr>
            <w:r w:rsidRPr="0049398C">
              <w:rPr>
                <w:b/>
                <w:bCs/>
                <w:szCs w:val="20"/>
              </w:rPr>
              <w:t>Assignment</w:t>
            </w:r>
          </w:p>
        </w:tc>
        <w:tc>
          <w:tcPr>
            <w:tcW w:w="1320" w:type="dxa"/>
            <w:shd w:val="clear" w:color="auto" w:fill="D9D9D9" w:themeFill="background1" w:themeFillShade="D9"/>
          </w:tcPr>
          <w:p w14:paraId="5485C88E" w14:textId="3BD2A2F2" w:rsidR="00F55372" w:rsidRPr="0049398C" w:rsidRDefault="00F55372" w:rsidP="6DDBFA9F">
            <w:pPr>
              <w:keepNext/>
              <w:keepLines/>
              <w:rPr>
                <w:b/>
                <w:bCs/>
                <w:szCs w:val="20"/>
              </w:rPr>
            </w:pPr>
            <w:r w:rsidRPr="0049398C">
              <w:rPr>
                <w:b/>
                <w:bCs/>
                <w:szCs w:val="20"/>
              </w:rPr>
              <w:t>Workload (</w:t>
            </w:r>
            <w:r w:rsidR="00404580" w:rsidRPr="0049398C">
              <w:rPr>
                <w:b/>
                <w:bCs/>
                <w:szCs w:val="20"/>
              </w:rPr>
              <w:t>hours</w:t>
            </w:r>
            <w:r w:rsidRPr="0049398C">
              <w:rPr>
                <w:b/>
                <w:bCs/>
                <w:szCs w:val="20"/>
              </w:rPr>
              <w:t>)</w:t>
            </w:r>
          </w:p>
        </w:tc>
        <w:tc>
          <w:tcPr>
            <w:tcW w:w="1057" w:type="dxa"/>
            <w:shd w:val="clear" w:color="auto" w:fill="D9D9D9" w:themeFill="background1" w:themeFillShade="D9"/>
          </w:tcPr>
          <w:p w14:paraId="2B6BD304" w14:textId="77777777" w:rsidR="00F55372" w:rsidRPr="0049398C" w:rsidRDefault="00F55372" w:rsidP="6DDBFA9F">
            <w:pPr>
              <w:keepNext/>
              <w:keepLines/>
              <w:rPr>
                <w:b/>
                <w:bCs/>
                <w:szCs w:val="20"/>
              </w:rPr>
            </w:pPr>
            <w:r w:rsidRPr="0049398C">
              <w:rPr>
                <w:b/>
                <w:bCs/>
                <w:szCs w:val="20"/>
              </w:rPr>
              <w:t>Weight in Final Grade</w:t>
            </w:r>
          </w:p>
        </w:tc>
        <w:tc>
          <w:tcPr>
            <w:tcW w:w="3390" w:type="dxa"/>
            <w:shd w:val="clear" w:color="auto" w:fill="D9D9D9" w:themeFill="background1" w:themeFillShade="D9"/>
          </w:tcPr>
          <w:p w14:paraId="628B1BB7" w14:textId="77777777" w:rsidR="00F55372" w:rsidRPr="0049398C" w:rsidRDefault="00F55372" w:rsidP="6DDBFA9F">
            <w:pPr>
              <w:keepNext/>
              <w:keepLines/>
              <w:rPr>
                <w:b/>
                <w:bCs/>
                <w:szCs w:val="20"/>
              </w:rPr>
            </w:pPr>
            <w:r w:rsidRPr="0049398C">
              <w:rPr>
                <w:b/>
                <w:bCs/>
                <w:szCs w:val="20"/>
              </w:rPr>
              <w:t xml:space="preserve">Evaluated Course </w:t>
            </w:r>
            <w:r w:rsidR="00FF3A4B" w:rsidRPr="0049398C">
              <w:rPr>
                <w:b/>
                <w:bCs/>
                <w:szCs w:val="20"/>
              </w:rPr>
              <w:t xml:space="preserve">Specific </w:t>
            </w:r>
            <w:r w:rsidRPr="0049398C">
              <w:rPr>
                <w:b/>
                <w:bCs/>
                <w:szCs w:val="20"/>
              </w:rPr>
              <w:t>Learning Outcomes</w:t>
            </w:r>
          </w:p>
        </w:tc>
        <w:tc>
          <w:tcPr>
            <w:tcW w:w="1807" w:type="dxa"/>
            <w:shd w:val="clear" w:color="auto" w:fill="D9D9D9" w:themeFill="background1" w:themeFillShade="D9"/>
          </w:tcPr>
          <w:p w14:paraId="0DB31E77" w14:textId="77777777" w:rsidR="00F55372" w:rsidRPr="0049398C" w:rsidRDefault="00F55372" w:rsidP="6DDBFA9F">
            <w:pPr>
              <w:keepNext/>
              <w:keepLines/>
              <w:rPr>
                <w:b/>
                <w:bCs/>
                <w:szCs w:val="20"/>
              </w:rPr>
            </w:pPr>
            <w:r w:rsidRPr="0049398C">
              <w:rPr>
                <w:b/>
                <w:bCs/>
                <w:szCs w:val="20"/>
              </w:rPr>
              <w:t>Evaluated Institutional Learning Outcomes</w:t>
            </w:r>
            <w:r w:rsidR="00365D23" w:rsidRPr="0049398C">
              <w:rPr>
                <w:b/>
                <w:bCs/>
                <w:szCs w:val="20"/>
              </w:rPr>
              <w:t>*</w:t>
            </w:r>
          </w:p>
        </w:tc>
      </w:tr>
      <w:tr w:rsidR="00744A04" w:rsidRPr="0049398C" w14:paraId="4FD52EE8" w14:textId="77777777" w:rsidTr="6DDBFA9F">
        <w:tc>
          <w:tcPr>
            <w:tcW w:w="1776" w:type="dxa"/>
          </w:tcPr>
          <w:p w14:paraId="5DEA4AEB" w14:textId="6AA38E52" w:rsidR="00F55372" w:rsidRPr="0049398C" w:rsidRDefault="00F55372" w:rsidP="00D802BB">
            <w:pPr>
              <w:rPr>
                <w:szCs w:val="20"/>
              </w:rPr>
            </w:pPr>
            <w:r w:rsidRPr="0049398C">
              <w:rPr>
                <w:szCs w:val="20"/>
              </w:rPr>
              <w:t>Class Participation</w:t>
            </w:r>
          </w:p>
        </w:tc>
        <w:tc>
          <w:tcPr>
            <w:tcW w:w="1320" w:type="dxa"/>
          </w:tcPr>
          <w:p w14:paraId="0048EEF2" w14:textId="77777777" w:rsidR="00F55372" w:rsidRPr="0049398C" w:rsidRDefault="00F55372" w:rsidP="00D802BB">
            <w:pPr>
              <w:rPr>
                <w:szCs w:val="20"/>
              </w:rPr>
            </w:pPr>
            <w:r w:rsidRPr="0049398C">
              <w:rPr>
                <w:szCs w:val="20"/>
              </w:rPr>
              <w:t>42</w:t>
            </w:r>
          </w:p>
        </w:tc>
        <w:tc>
          <w:tcPr>
            <w:tcW w:w="1057" w:type="dxa"/>
          </w:tcPr>
          <w:p w14:paraId="090357AA" w14:textId="2F1D320E" w:rsidR="00F55372" w:rsidRPr="0049398C" w:rsidRDefault="005D01C7" w:rsidP="00D802BB">
            <w:pPr>
              <w:rPr>
                <w:szCs w:val="20"/>
              </w:rPr>
            </w:pPr>
            <w:r>
              <w:rPr>
                <w:szCs w:val="20"/>
              </w:rPr>
              <w:t>14</w:t>
            </w:r>
            <w:r w:rsidR="00A556D3" w:rsidRPr="0049398C">
              <w:rPr>
                <w:szCs w:val="20"/>
              </w:rPr>
              <w:t xml:space="preserve"> </w:t>
            </w:r>
            <w:r w:rsidR="00F55372" w:rsidRPr="0049398C">
              <w:rPr>
                <w:szCs w:val="20"/>
              </w:rPr>
              <w:t>%</w:t>
            </w:r>
          </w:p>
        </w:tc>
        <w:tc>
          <w:tcPr>
            <w:tcW w:w="3390" w:type="dxa"/>
          </w:tcPr>
          <w:p w14:paraId="6046CC81" w14:textId="77777777" w:rsidR="00F55372" w:rsidRPr="0049398C" w:rsidRDefault="00F55372" w:rsidP="00D802BB">
            <w:pPr>
              <w:rPr>
                <w:szCs w:val="20"/>
              </w:rPr>
            </w:pPr>
          </w:p>
        </w:tc>
        <w:tc>
          <w:tcPr>
            <w:tcW w:w="1807" w:type="dxa"/>
          </w:tcPr>
          <w:p w14:paraId="17205E7A" w14:textId="16EE370C" w:rsidR="00F55372" w:rsidRPr="0049398C" w:rsidRDefault="00AF539B" w:rsidP="00D802BB">
            <w:pPr>
              <w:rPr>
                <w:szCs w:val="20"/>
              </w:rPr>
            </w:pPr>
            <w:r w:rsidRPr="0049398C">
              <w:rPr>
                <w:szCs w:val="20"/>
              </w:rPr>
              <w:t>1,2,3</w:t>
            </w:r>
          </w:p>
        </w:tc>
      </w:tr>
      <w:tr w:rsidR="00744A04" w:rsidRPr="0049398C" w14:paraId="538ADA16" w14:textId="77777777" w:rsidTr="6DDBFA9F">
        <w:tc>
          <w:tcPr>
            <w:tcW w:w="1776" w:type="dxa"/>
          </w:tcPr>
          <w:p w14:paraId="40756A26" w14:textId="78B66ECB" w:rsidR="00D97E56" w:rsidRPr="0049398C" w:rsidRDefault="00D97E56" w:rsidP="006D424A">
            <w:pPr>
              <w:rPr>
                <w:szCs w:val="20"/>
              </w:rPr>
            </w:pPr>
            <w:r w:rsidRPr="0049398C">
              <w:rPr>
                <w:szCs w:val="20"/>
              </w:rPr>
              <w:t xml:space="preserve">Introductory </w:t>
            </w:r>
            <w:r w:rsidR="00C4654D" w:rsidRPr="0049398C">
              <w:rPr>
                <w:szCs w:val="20"/>
              </w:rPr>
              <w:t>letter</w:t>
            </w:r>
            <w:r w:rsidRPr="0049398C">
              <w:rPr>
                <w:szCs w:val="20"/>
              </w:rPr>
              <w:t xml:space="preserve"> </w:t>
            </w:r>
          </w:p>
        </w:tc>
        <w:tc>
          <w:tcPr>
            <w:tcW w:w="1320" w:type="dxa"/>
          </w:tcPr>
          <w:p w14:paraId="737614E9" w14:textId="2602419D" w:rsidR="00F55372" w:rsidRPr="0049398C" w:rsidRDefault="00C4654D" w:rsidP="006D424A">
            <w:pPr>
              <w:rPr>
                <w:szCs w:val="20"/>
              </w:rPr>
            </w:pPr>
            <w:r w:rsidRPr="0049398C">
              <w:rPr>
                <w:szCs w:val="20"/>
              </w:rPr>
              <w:t>1</w:t>
            </w:r>
          </w:p>
        </w:tc>
        <w:tc>
          <w:tcPr>
            <w:tcW w:w="1057" w:type="dxa"/>
          </w:tcPr>
          <w:p w14:paraId="140D1812" w14:textId="35EE1830" w:rsidR="00F55372" w:rsidRPr="0049398C" w:rsidRDefault="001B4CCA" w:rsidP="006D424A">
            <w:pPr>
              <w:rPr>
                <w:szCs w:val="20"/>
              </w:rPr>
            </w:pPr>
            <w:r w:rsidRPr="0049398C">
              <w:rPr>
                <w:szCs w:val="20"/>
              </w:rPr>
              <w:t>1</w:t>
            </w:r>
          </w:p>
        </w:tc>
        <w:tc>
          <w:tcPr>
            <w:tcW w:w="3390" w:type="dxa"/>
          </w:tcPr>
          <w:p w14:paraId="556133E5" w14:textId="3C19E62A" w:rsidR="00F55372" w:rsidRPr="0049398C" w:rsidRDefault="00F55372" w:rsidP="001B4CCA">
            <w:pPr>
              <w:spacing w:line="276" w:lineRule="auto"/>
              <w:rPr>
                <w:szCs w:val="20"/>
              </w:rPr>
            </w:pPr>
          </w:p>
        </w:tc>
        <w:tc>
          <w:tcPr>
            <w:tcW w:w="1807" w:type="dxa"/>
          </w:tcPr>
          <w:p w14:paraId="0D10AB5E" w14:textId="0069FE05" w:rsidR="00F55372" w:rsidRPr="0049398C" w:rsidRDefault="00AF539B" w:rsidP="008E1720">
            <w:pPr>
              <w:rPr>
                <w:szCs w:val="20"/>
              </w:rPr>
            </w:pPr>
            <w:r w:rsidRPr="0049398C">
              <w:rPr>
                <w:szCs w:val="20"/>
              </w:rPr>
              <w:t>1,2</w:t>
            </w:r>
          </w:p>
        </w:tc>
      </w:tr>
      <w:tr w:rsidR="00C4654D" w:rsidRPr="0049398C" w14:paraId="6EBB6087" w14:textId="77777777" w:rsidTr="6DDBFA9F">
        <w:tc>
          <w:tcPr>
            <w:tcW w:w="1776" w:type="dxa"/>
          </w:tcPr>
          <w:p w14:paraId="765FC05B" w14:textId="19CC18A5" w:rsidR="00C4654D" w:rsidRPr="0049398C" w:rsidRDefault="00C4654D" w:rsidP="006D424A">
            <w:pPr>
              <w:rPr>
                <w:szCs w:val="20"/>
              </w:rPr>
            </w:pPr>
            <w:r w:rsidRPr="0049398C">
              <w:rPr>
                <w:szCs w:val="20"/>
              </w:rPr>
              <w:t>Closing letter</w:t>
            </w:r>
          </w:p>
        </w:tc>
        <w:tc>
          <w:tcPr>
            <w:tcW w:w="1320" w:type="dxa"/>
          </w:tcPr>
          <w:p w14:paraId="52636103" w14:textId="72D8A9C8" w:rsidR="00C4654D" w:rsidRPr="0049398C" w:rsidRDefault="00C4654D" w:rsidP="006D424A">
            <w:pPr>
              <w:rPr>
                <w:szCs w:val="20"/>
              </w:rPr>
            </w:pPr>
            <w:r w:rsidRPr="0049398C">
              <w:rPr>
                <w:szCs w:val="20"/>
              </w:rPr>
              <w:t>1</w:t>
            </w:r>
          </w:p>
        </w:tc>
        <w:tc>
          <w:tcPr>
            <w:tcW w:w="1057" w:type="dxa"/>
          </w:tcPr>
          <w:p w14:paraId="498D96F7" w14:textId="09C55849" w:rsidR="00C4654D" w:rsidRPr="0049398C" w:rsidRDefault="00C4654D" w:rsidP="006D424A">
            <w:pPr>
              <w:rPr>
                <w:szCs w:val="20"/>
              </w:rPr>
            </w:pPr>
            <w:r w:rsidRPr="0049398C">
              <w:rPr>
                <w:szCs w:val="20"/>
              </w:rPr>
              <w:t>1</w:t>
            </w:r>
          </w:p>
        </w:tc>
        <w:tc>
          <w:tcPr>
            <w:tcW w:w="3390" w:type="dxa"/>
          </w:tcPr>
          <w:p w14:paraId="57E56AA1" w14:textId="489FA995" w:rsidR="00C4654D" w:rsidRPr="0049398C" w:rsidRDefault="00C4654D" w:rsidP="001B4CCA">
            <w:pPr>
              <w:spacing w:line="276" w:lineRule="auto"/>
              <w:rPr>
                <w:szCs w:val="20"/>
              </w:rPr>
            </w:pPr>
          </w:p>
        </w:tc>
        <w:tc>
          <w:tcPr>
            <w:tcW w:w="1807" w:type="dxa"/>
          </w:tcPr>
          <w:p w14:paraId="173887B8" w14:textId="2C15E85C" w:rsidR="00C4654D" w:rsidRPr="0049398C" w:rsidRDefault="00AF539B" w:rsidP="008E1720">
            <w:pPr>
              <w:rPr>
                <w:szCs w:val="20"/>
              </w:rPr>
            </w:pPr>
            <w:r w:rsidRPr="0049398C">
              <w:rPr>
                <w:szCs w:val="20"/>
              </w:rPr>
              <w:t>1,2</w:t>
            </w:r>
          </w:p>
        </w:tc>
      </w:tr>
      <w:tr w:rsidR="00B514AE" w:rsidRPr="0049398C" w14:paraId="56B61BBC" w14:textId="77777777" w:rsidTr="6DDBFA9F">
        <w:tc>
          <w:tcPr>
            <w:tcW w:w="1776" w:type="dxa"/>
          </w:tcPr>
          <w:p w14:paraId="69DBFE3C" w14:textId="1BF2AF4C" w:rsidR="00B514AE" w:rsidRPr="0049398C" w:rsidRDefault="00B514AE" w:rsidP="00B514AE">
            <w:pPr>
              <w:rPr>
                <w:szCs w:val="20"/>
              </w:rPr>
            </w:pPr>
            <w:r w:rsidRPr="0049398C">
              <w:rPr>
                <w:szCs w:val="20"/>
              </w:rPr>
              <w:t>Stereotypes in action</w:t>
            </w:r>
          </w:p>
        </w:tc>
        <w:tc>
          <w:tcPr>
            <w:tcW w:w="1320" w:type="dxa"/>
          </w:tcPr>
          <w:p w14:paraId="37B541FA" w14:textId="483BC85B" w:rsidR="00B514AE" w:rsidRPr="0049398C" w:rsidRDefault="00B514AE" w:rsidP="00B514AE">
            <w:pPr>
              <w:rPr>
                <w:szCs w:val="20"/>
              </w:rPr>
            </w:pPr>
            <w:r w:rsidRPr="0049398C">
              <w:rPr>
                <w:szCs w:val="20"/>
              </w:rPr>
              <w:t>1</w:t>
            </w:r>
          </w:p>
        </w:tc>
        <w:tc>
          <w:tcPr>
            <w:tcW w:w="1057" w:type="dxa"/>
          </w:tcPr>
          <w:p w14:paraId="3FB0E92A" w14:textId="38822B6B" w:rsidR="00B514AE" w:rsidRPr="0049398C" w:rsidRDefault="00B514AE" w:rsidP="00B514AE">
            <w:pPr>
              <w:rPr>
                <w:szCs w:val="20"/>
              </w:rPr>
            </w:pPr>
            <w:r w:rsidRPr="0049398C">
              <w:rPr>
                <w:szCs w:val="20"/>
              </w:rPr>
              <w:t>1</w:t>
            </w:r>
          </w:p>
        </w:tc>
        <w:tc>
          <w:tcPr>
            <w:tcW w:w="3390" w:type="dxa"/>
          </w:tcPr>
          <w:p w14:paraId="00EDC5D5" w14:textId="77777777" w:rsidR="00B514AE" w:rsidRPr="0049398C" w:rsidRDefault="00B514AE" w:rsidP="00B514AE">
            <w:pPr>
              <w:spacing w:line="276" w:lineRule="auto"/>
              <w:rPr>
                <w:szCs w:val="20"/>
              </w:rPr>
            </w:pPr>
          </w:p>
        </w:tc>
        <w:tc>
          <w:tcPr>
            <w:tcW w:w="1807" w:type="dxa"/>
          </w:tcPr>
          <w:p w14:paraId="3CCB1A20" w14:textId="74C871F9" w:rsidR="00B514AE" w:rsidRPr="0049398C" w:rsidRDefault="00B514AE" w:rsidP="00B514AE">
            <w:pPr>
              <w:rPr>
                <w:szCs w:val="20"/>
              </w:rPr>
            </w:pPr>
            <w:r w:rsidRPr="0049398C">
              <w:rPr>
                <w:szCs w:val="20"/>
              </w:rPr>
              <w:t>1,2</w:t>
            </w:r>
          </w:p>
        </w:tc>
      </w:tr>
      <w:tr w:rsidR="00744A04" w:rsidRPr="0049398C" w14:paraId="46CC21E8" w14:textId="77777777" w:rsidTr="6DDBFA9F">
        <w:tc>
          <w:tcPr>
            <w:tcW w:w="1776" w:type="dxa"/>
          </w:tcPr>
          <w:p w14:paraId="10DD6CE4" w14:textId="2CCB2DC2" w:rsidR="00F55372" w:rsidRPr="0049398C" w:rsidRDefault="00DF2CB1" w:rsidP="006D424A">
            <w:pPr>
              <w:rPr>
                <w:szCs w:val="20"/>
              </w:rPr>
            </w:pPr>
            <w:r w:rsidRPr="0049398C">
              <w:rPr>
                <w:szCs w:val="20"/>
              </w:rPr>
              <w:lastRenderedPageBreak/>
              <w:t>Someone behaves unexpectedly</w:t>
            </w:r>
            <w:r w:rsidR="002015CC" w:rsidRPr="0049398C">
              <w:rPr>
                <w:szCs w:val="20"/>
              </w:rPr>
              <w:t xml:space="preserve"> </w:t>
            </w:r>
          </w:p>
        </w:tc>
        <w:tc>
          <w:tcPr>
            <w:tcW w:w="1320" w:type="dxa"/>
          </w:tcPr>
          <w:p w14:paraId="19A713B6" w14:textId="5472FA7B" w:rsidR="00F55372" w:rsidRPr="0049398C" w:rsidRDefault="002015CC" w:rsidP="006D424A">
            <w:pPr>
              <w:rPr>
                <w:szCs w:val="20"/>
              </w:rPr>
            </w:pPr>
            <w:r w:rsidRPr="0049398C">
              <w:rPr>
                <w:szCs w:val="20"/>
              </w:rPr>
              <w:t>1</w:t>
            </w:r>
          </w:p>
        </w:tc>
        <w:tc>
          <w:tcPr>
            <w:tcW w:w="1057" w:type="dxa"/>
          </w:tcPr>
          <w:p w14:paraId="39ABFF64" w14:textId="0745AAA0" w:rsidR="00F55372" w:rsidRPr="0049398C" w:rsidRDefault="00D646A9" w:rsidP="006D424A">
            <w:pPr>
              <w:rPr>
                <w:szCs w:val="20"/>
              </w:rPr>
            </w:pPr>
            <w:r w:rsidRPr="0049398C">
              <w:rPr>
                <w:szCs w:val="20"/>
              </w:rPr>
              <w:t>1</w:t>
            </w:r>
          </w:p>
        </w:tc>
        <w:tc>
          <w:tcPr>
            <w:tcW w:w="3390" w:type="dxa"/>
          </w:tcPr>
          <w:p w14:paraId="167163BE" w14:textId="77777777" w:rsidR="00F55372" w:rsidRPr="0049398C" w:rsidRDefault="00F55372" w:rsidP="006D424A">
            <w:pPr>
              <w:rPr>
                <w:szCs w:val="20"/>
              </w:rPr>
            </w:pPr>
          </w:p>
        </w:tc>
        <w:tc>
          <w:tcPr>
            <w:tcW w:w="1807" w:type="dxa"/>
          </w:tcPr>
          <w:p w14:paraId="170C1D48" w14:textId="5F7FD575" w:rsidR="00F55372" w:rsidRPr="0049398C" w:rsidRDefault="00AF539B" w:rsidP="006D424A">
            <w:pPr>
              <w:rPr>
                <w:szCs w:val="20"/>
              </w:rPr>
            </w:pPr>
            <w:r w:rsidRPr="0049398C">
              <w:rPr>
                <w:szCs w:val="20"/>
              </w:rPr>
              <w:t>2</w:t>
            </w:r>
          </w:p>
        </w:tc>
      </w:tr>
      <w:tr w:rsidR="00744A04" w:rsidRPr="0049398C" w14:paraId="66CE8649" w14:textId="77777777" w:rsidTr="6DDBFA9F">
        <w:tc>
          <w:tcPr>
            <w:tcW w:w="1776" w:type="dxa"/>
          </w:tcPr>
          <w:p w14:paraId="203D9773" w14:textId="09A73D60" w:rsidR="00F55372" w:rsidRPr="0049398C" w:rsidRDefault="00DF2CB1" w:rsidP="006D424A">
            <w:pPr>
              <w:rPr>
                <w:szCs w:val="20"/>
              </w:rPr>
            </w:pPr>
            <w:r w:rsidRPr="0049398C">
              <w:rPr>
                <w:szCs w:val="20"/>
              </w:rPr>
              <w:t>Advertisement</w:t>
            </w:r>
          </w:p>
        </w:tc>
        <w:tc>
          <w:tcPr>
            <w:tcW w:w="1320" w:type="dxa"/>
          </w:tcPr>
          <w:p w14:paraId="75E7EC44" w14:textId="368E828D" w:rsidR="00F55372" w:rsidRPr="0049398C" w:rsidRDefault="009E13C5" w:rsidP="006D424A">
            <w:pPr>
              <w:rPr>
                <w:szCs w:val="20"/>
              </w:rPr>
            </w:pPr>
            <w:r w:rsidRPr="0049398C">
              <w:rPr>
                <w:szCs w:val="20"/>
              </w:rPr>
              <w:t>1</w:t>
            </w:r>
          </w:p>
        </w:tc>
        <w:tc>
          <w:tcPr>
            <w:tcW w:w="1057" w:type="dxa"/>
          </w:tcPr>
          <w:p w14:paraId="5D5FF692" w14:textId="16AF603E" w:rsidR="00F55372" w:rsidRPr="0049398C" w:rsidRDefault="00D646A9" w:rsidP="006D424A">
            <w:pPr>
              <w:rPr>
                <w:szCs w:val="20"/>
              </w:rPr>
            </w:pPr>
            <w:r w:rsidRPr="0049398C">
              <w:rPr>
                <w:szCs w:val="20"/>
              </w:rPr>
              <w:t>1</w:t>
            </w:r>
          </w:p>
        </w:tc>
        <w:tc>
          <w:tcPr>
            <w:tcW w:w="3390" w:type="dxa"/>
          </w:tcPr>
          <w:p w14:paraId="45832145" w14:textId="77777777" w:rsidR="00F55372" w:rsidRPr="0049398C" w:rsidRDefault="00F55372" w:rsidP="006D424A">
            <w:pPr>
              <w:rPr>
                <w:szCs w:val="20"/>
              </w:rPr>
            </w:pPr>
          </w:p>
        </w:tc>
        <w:tc>
          <w:tcPr>
            <w:tcW w:w="1807" w:type="dxa"/>
          </w:tcPr>
          <w:p w14:paraId="52A032ED" w14:textId="462CCC26" w:rsidR="00F55372" w:rsidRPr="0049398C" w:rsidRDefault="00AF539B" w:rsidP="006D424A">
            <w:pPr>
              <w:rPr>
                <w:szCs w:val="20"/>
              </w:rPr>
            </w:pPr>
            <w:r w:rsidRPr="0049398C">
              <w:rPr>
                <w:szCs w:val="20"/>
              </w:rPr>
              <w:t>2</w:t>
            </w:r>
          </w:p>
        </w:tc>
      </w:tr>
      <w:tr w:rsidR="001935D0" w:rsidRPr="0049398C" w14:paraId="19978DA0" w14:textId="77777777" w:rsidTr="6DDBFA9F">
        <w:tc>
          <w:tcPr>
            <w:tcW w:w="1776" w:type="dxa"/>
          </w:tcPr>
          <w:p w14:paraId="5C792142" w14:textId="392BFACB" w:rsidR="001935D0" w:rsidRPr="0049398C" w:rsidRDefault="001935D0" w:rsidP="001935D0">
            <w:pPr>
              <w:rPr>
                <w:szCs w:val="20"/>
              </w:rPr>
            </w:pPr>
            <w:r w:rsidRPr="0049398C">
              <w:rPr>
                <w:szCs w:val="20"/>
              </w:rPr>
              <w:t>Cultural identity</w:t>
            </w:r>
          </w:p>
        </w:tc>
        <w:tc>
          <w:tcPr>
            <w:tcW w:w="1320" w:type="dxa"/>
          </w:tcPr>
          <w:p w14:paraId="2DFDC203" w14:textId="67411AE1" w:rsidR="001935D0" w:rsidRPr="0049398C" w:rsidRDefault="001935D0" w:rsidP="001935D0">
            <w:pPr>
              <w:rPr>
                <w:szCs w:val="20"/>
              </w:rPr>
            </w:pPr>
            <w:r w:rsidRPr="0049398C">
              <w:rPr>
                <w:szCs w:val="20"/>
              </w:rPr>
              <w:t>2</w:t>
            </w:r>
          </w:p>
        </w:tc>
        <w:tc>
          <w:tcPr>
            <w:tcW w:w="1057" w:type="dxa"/>
          </w:tcPr>
          <w:p w14:paraId="7B08A92E" w14:textId="723BCF69" w:rsidR="001935D0" w:rsidRPr="0049398C" w:rsidRDefault="002A1CBE" w:rsidP="001935D0">
            <w:pPr>
              <w:rPr>
                <w:szCs w:val="20"/>
              </w:rPr>
            </w:pPr>
            <w:r>
              <w:rPr>
                <w:szCs w:val="20"/>
              </w:rPr>
              <w:t>3</w:t>
            </w:r>
          </w:p>
        </w:tc>
        <w:tc>
          <w:tcPr>
            <w:tcW w:w="3390" w:type="dxa"/>
          </w:tcPr>
          <w:p w14:paraId="164F3D7A" w14:textId="77777777" w:rsidR="001935D0" w:rsidRPr="0049398C" w:rsidRDefault="001935D0" w:rsidP="001935D0">
            <w:pPr>
              <w:rPr>
                <w:szCs w:val="20"/>
              </w:rPr>
            </w:pPr>
          </w:p>
        </w:tc>
        <w:tc>
          <w:tcPr>
            <w:tcW w:w="1807" w:type="dxa"/>
          </w:tcPr>
          <w:p w14:paraId="78F63D38" w14:textId="715E02D5" w:rsidR="001935D0" w:rsidRPr="0049398C" w:rsidRDefault="001935D0" w:rsidP="001935D0">
            <w:pPr>
              <w:rPr>
                <w:szCs w:val="20"/>
              </w:rPr>
            </w:pPr>
            <w:r w:rsidRPr="0049398C">
              <w:rPr>
                <w:szCs w:val="20"/>
              </w:rPr>
              <w:t>1,2</w:t>
            </w:r>
          </w:p>
        </w:tc>
      </w:tr>
      <w:tr w:rsidR="00890C96" w:rsidRPr="0049398C" w14:paraId="02F109DE" w14:textId="77777777" w:rsidTr="6DDBFA9F">
        <w:tc>
          <w:tcPr>
            <w:tcW w:w="1776" w:type="dxa"/>
          </w:tcPr>
          <w:p w14:paraId="51D01981" w14:textId="4EAC7A62" w:rsidR="00890C96" w:rsidRPr="0049398C" w:rsidRDefault="00890C96" w:rsidP="006D424A">
            <w:pPr>
              <w:rPr>
                <w:szCs w:val="20"/>
              </w:rPr>
            </w:pPr>
            <w:r w:rsidRPr="0049398C">
              <w:rPr>
                <w:szCs w:val="20"/>
              </w:rPr>
              <w:t>Learning goal evaluation</w:t>
            </w:r>
          </w:p>
        </w:tc>
        <w:tc>
          <w:tcPr>
            <w:tcW w:w="1320" w:type="dxa"/>
          </w:tcPr>
          <w:p w14:paraId="376F5875" w14:textId="296C65BA" w:rsidR="00890C96" w:rsidRPr="0049398C" w:rsidRDefault="00A028E4" w:rsidP="006D424A">
            <w:pPr>
              <w:rPr>
                <w:szCs w:val="20"/>
              </w:rPr>
            </w:pPr>
            <w:r w:rsidRPr="0049398C">
              <w:rPr>
                <w:szCs w:val="20"/>
              </w:rPr>
              <w:t>0 (in class)</w:t>
            </w:r>
          </w:p>
        </w:tc>
        <w:tc>
          <w:tcPr>
            <w:tcW w:w="1057" w:type="dxa"/>
          </w:tcPr>
          <w:p w14:paraId="45A15E3D" w14:textId="3E87592D" w:rsidR="00890C96" w:rsidRPr="0049398C" w:rsidRDefault="00A028E4" w:rsidP="006D424A">
            <w:pPr>
              <w:rPr>
                <w:szCs w:val="20"/>
              </w:rPr>
            </w:pPr>
            <w:r w:rsidRPr="0049398C">
              <w:rPr>
                <w:szCs w:val="20"/>
              </w:rPr>
              <w:t>1</w:t>
            </w:r>
          </w:p>
        </w:tc>
        <w:tc>
          <w:tcPr>
            <w:tcW w:w="3390" w:type="dxa"/>
          </w:tcPr>
          <w:p w14:paraId="5AA92CEA" w14:textId="3039882E" w:rsidR="00890C96" w:rsidRPr="0049398C" w:rsidRDefault="00890C96" w:rsidP="0019302B">
            <w:pPr>
              <w:spacing w:line="276" w:lineRule="auto"/>
              <w:rPr>
                <w:szCs w:val="20"/>
              </w:rPr>
            </w:pPr>
          </w:p>
        </w:tc>
        <w:tc>
          <w:tcPr>
            <w:tcW w:w="1807" w:type="dxa"/>
          </w:tcPr>
          <w:p w14:paraId="272CF649" w14:textId="1165A37E" w:rsidR="00890C96" w:rsidRPr="0049398C" w:rsidRDefault="00695A4C" w:rsidP="006D424A">
            <w:pPr>
              <w:rPr>
                <w:szCs w:val="20"/>
              </w:rPr>
            </w:pPr>
            <w:r w:rsidRPr="0049398C">
              <w:rPr>
                <w:szCs w:val="20"/>
              </w:rPr>
              <w:t>1,2</w:t>
            </w:r>
          </w:p>
        </w:tc>
      </w:tr>
      <w:tr w:rsidR="00F67F43" w:rsidRPr="0049398C" w14:paraId="5058CB49" w14:textId="77777777" w:rsidTr="6DDBFA9F">
        <w:tc>
          <w:tcPr>
            <w:tcW w:w="1776" w:type="dxa"/>
          </w:tcPr>
          <w:p w14:paraId="1C0296B5" w14:textId="1FAF3CFE" w:rsidR="00F67F43" w:rsidRPr="0049398C" w:rsidRDefault="00F67F43" w:rsidP="00F67F43">
            <w:pPr>
              <w:rPr>
                <w:szCs w:val="20"/>
              </w:rPr>
            </w:pPr>
            <w:r w:rsidRPr="0049398C">
              <w:rPr>
                <w:szCs w:val="20"/>
              </w:rPr>
              <w:t>Multicultural fieldwork</w:t>
            </w:r>
          </w:p>
        </w:tc>
        <w:tc>
          <w:tcPr>
            <w:tcW w:w="1320" w:type="dxa"/>
          </w:tcPr>
          <w:p w14:paraId="2A5C5EB8" w14:textId="20C3AE52" w:rsidR="00F67F43" w:rsidRPr="0049398C" w:rsidRDefault="00F67F43" w:rsidP="00F67F43">
            <w:pPr>
              <w:rPr>
                <w:szCs w:val="20"/>
              </w:rPr>
            </w:pPr>
            <w:r w:rsidRPr="0049398C">
              <w:rPr>
                <w:szCs w:val="20"/>
              </w:rPr>
              <w:t>4</w:t>
            </w:r>
          </w:p>
        </w:tc>
        <w:tc>
          <w:tcPr>
            <w:tcW w:w="1057" w:type="dxa"/>
          </w:tcPr>
          <w:p w14:paraId="34AA7ED4" w14:textId="0837B12D" w:rsidR="00F67F43" w:rsidRPr="0049398C" w:rsidRDefault="002A1CBE" w:rsidP="00F67F43">
            <w:pPr>
              <w:rPr>
                <w:szCs w:val="20"/>
              </w:rPr>
            </w:pPr>
            <w:r>
              <w:rPr>
                <w:szCs w:val="20"/>
              </w:rPr>
              <w:t>5</w:t>
            </w:r>
          </w:p>
        </w:tc>
        <w:tc>
          <w:tcPr>
            <w:tcW w:w="3390" w:type="dxa"/>
          </w:tcPr>
          <w:p w14:paraId="0BD05785" w14:textId="77777777" w:rsidR="00F67F43" w:rsidRPr="0049398C" w:rsidRDefault="00F67F43" w:rsidP="00F67F43">
            <w:pPr>
              <w:rPr>
                <w:szCs w:val="20"/>
              </w:rPr>
            </w:pPr>
          </w:p>
        </w:tc>
        <w:tc>
          <w:tcPr>
            <w:tcW w:w="1807" w:type="dxa"/>
          </w:tcPr>
          <w:p w14:paraId="52BA4E40" w14:textId="30F9EE04" w:rsidR="00F67F43" w:rsidRPr="0049398C" w:rsidRDefault="00F67F43" w:rsidP="00F67F43">
            <w:pPr>
              <w:rPr>
                <w:szCs w:val="20"/>
              </w:rPr>
            </w:pPr>
            <w:r w:rsidRPr="0049398C">
              <w:rPr>
                <w:szCs w:val="20"/>
              </w:rPr>
              <w:t>1,3</w:t>
            </w:r>
          </w:p>
        </w:tc>
      </w:tr>
      <w:tr w:rsidR="00F67F43" w:rsidRPr="0049398C" w14:paraId="590A826B" w14:textId="77777777" w:rsidTr="6DDBFA9F">
        <w:tc>
          <w:tcPr>
            <w:tcW w:w="1776" w:type="dxa"/>
          </w:tcPr>
          <w:p w14:paraId="797B87C8" w14:textId="3B8E241C" w:rsidR="00F67F43" w:rsidRPr="0049398C" w:rsidRDefault="00F67F43" w:rsidP="00F67F43">
            <w:pPr>
              <w:rPr>
                <w:szCs w:val="20"/>
              </w:rPr>
            </w:pPr>
            <w:r w:rsidRPr="0049398C">
              <w:rPr>
                <w:szCs w:val="20"/>
              </w:rPr>
              <w:t>Interview</w:t>
            </w:r>
          </w:p>
        </w:tc>
        <w:tc>
          <w:tcPr>
            <w:tcW w:w="1320" w:type="dxa"/>
          </w:tcPr>
          <w:p w14:paraId="131502D0" w14:textId="570C106D" w:rsidR="00F67F43" w:rsidRPr="0049398C" w:rsidRDefault="00F67F43" w:rsidP="00F67F43">
            <w:pPr>
              <w:rPr>
                <w:szCs w:val="20"/>
              </w:rPr>
            </w:pPr>
            <w:r w:rsidRPr="0049398C">
              <w:rPr>
                <w:szCs w:val="20"/>
              </w:rPr>
              <w:t>4</w:t>
            </w:r>
          </w:p>
        </w:tc>
        <w:tc>
          <w:tcPr>
            <w:tcW w:w="1057" w:type="dxa"/>
          </w:tcPr>
          <w:p w14:paraId="2819A27B" w14:textId="42DFAAE9" w:rsidR="00F67F43" w:rsidRPr="0049398C" w:rsidRDefault="002A1CBE" w:rsidP="00F67F43">
            <w:pPr>
              <w:rPr>
                <w:szCs w:val="20"/>
              </w:rPr>
            </w:pPr>
            <w:r>
              <w:rPr>
                <w:szCs w:val="20"/>
              </w:rPr>
              <w:t>5</w:t>
            </w:r>
          </w:p>
        </w:tc>
        <w:tc>
          <w:tcPr>
            <w:tcW w:w="3390" w:type="dxa"/>
          </w:tcPr>
          <w:p w14:paraId="7A7B1602" w14:textId="77777777" w:rsidR="00F67F43" w:rsidRPr="0049398C" w:rsidRDefault="00F67F43" w:rsidP="00F67F43">
            <w:pPr>
              <w:rPr>
                <w:szCs w:val="20"/>
              </w:rPr>
            </w:pPr>
          </w:p>
        </w:tc>
        <w:tc>
          <w:tcPr>
            <w:tcW w:w="1807" w:type="dxa"/>
          </w:tcPr>
          <w:p w14:paraId="5F0835F3" w14:textId="7A02DCF8" w:rsidR="00F67F43" w:rsidRPr="0049398C" w:rsidRDefault="00F67F43" w:rsidP="00F67F43">
            <w:pPr>
              <w:rPr>
                <w:szCs w:val="20"/>
              </w:rPr>
            </w:pPr>
            <w:r w:rsidRPr="0049398C">
              <w:rPr>
                <w:szCs w:val="20"/>
              </w:rPr>
              <w:t>1,2</w:t>
            </w:r>
          </w:p>
        </w:tc>
      </w:tr>
      <w:tr w:rsidR="00F67F43" w:rsidRPr="0049398C" w14:paraId="6A241ECA" w14:textId="77777777" w:rsidTr="6DDBFA9F">
        <w:tc>
          <w:tcPr>
            <w:tcW w:w="1776" w:type="dxa"/>
          </w:tcPr>
          <w:p w14:paraId="033A263B" w14:textId="5FA517E4" w:rsidR="00F67F43" w:rsidRPr="0049398C" w:rsidRDefault="00F67F43" w:rsidP="00F67F43">
            <w:pPr>
              <w:rPr>
                <w:szCs w:val="20"/>
              </w:rPr>
            </w:pPr>
            <w:r w:rsidRPr="0049398C">
              <w:rPr>
                <w:szCs w:val="20"/>
              </w:rPr>
              <w:t>Traffic sign</w:t>
            </w:r>
          </w:p>
        </w:tc>
        <w:tc>
          <w:tcPr>
            <w:tcW w:w="1320" w:type="dxa"/>
          </w:tcPr>
          <w:p w14:paraId="68D9535D" w14:textId="5B927253" w:rsidR="00F67F43" w:rsidRPr="0049398C" w:rsidRDefault="00F67F43" w:rsidP="00F67F43">
            <w:pPr>
              <w:rPr>
                <w:szCs w:val="20"/>
              </w:rPr>
            </w:pPr>
            <w:r w:rsidRPr="0049398C">
              <w:rPr>
                <w:szCs w:val="20"/>
              </w:rPr>
              <w:t>1</w:t>
            </w:r>
          </w:p>
        </w:tc>
        <w:tc>
          <w:tcPr>
            <w:tcW w:w="1057" w:type="dxa"/>
          </w:tcPr>
          <w:p w14:paraId="745FFDE3" w14:textId="1C38C2FB" w:rsidR="00F67F43" w:rsidRPr="0049398C" w:rsidRDefault="00F67F43" w:rsidP="00F67F43">
            <w:pPr>
              <w:rPr>
                <w:szCs w:val="20"/>
              </w:rPr>
            </w:pPr>
            <w:r w:rsidRPr="0049398C">
              <w:rPr>
                <w:szCs w:val="20"/>
              </w:rPr>
              <w:t>1</w:t>
            </w:r>
          </w:p>
        </w:tc>
        <w:tc>
          <w:tcPr>
            <w:tcW w:w="3390" w:type="dxa"/>
          </w:tcPr>
          <w:p w14:paraId="219BDBE9" w14:textId="77777777" w:rsidR="00F67F43" w:rsidRPr="0049398C" w:rsidRDefault="00F67F43" w:rsidP="00F67F43">
            <w:pPr>
              <w:rPr>
                <w:szCs w:val="20"/>
              </w:rPr>
            </w:pPr>
          </w:p>
        </w:tc>
        <w:tc>
          <w:tcPr>
            <w:tcW w:w="1807" w:type="dxa"/>
          </w:tcPr>
          <w:p w14:paraId="73504997" w14:textId="489CCF14" w:rsidR="00F67F43" w:rsidRPr="0049398C" w:rsidRDefault="00F67F43" w:rsidP="00F67F43">
            <w:pPr>
              <w:rPr>
                <w:szCs w:val="20"/>
              </w:rPr>
            </w:pPr>
            <w:r w:rsidRPr="0049398C">
              <w:rPr>
                <w:szCs w:val="20"/>
              </w:rPr>
              <w:t>1,2</w:t>
            </w:r>
          </w:p>
        </w:tc>
      </w:tr>
      <w:tr w:rsidR="00F67F43" w:rsidRPr="0049398C" w14:paraId="3FE1BDA4" w14:textId="77777777" w:rsidTr="6DDBFA9F">
        <w:tc>
          <w:tcPr>
            <w:tcW w:w="1776" w:type="dxa"/>
          </w:tcPr>
          <w:p w14:paraId="7101A889" w14:textId="06CD3D2B" w:rsidR="00F67F43" w:rsidRPr="0049398C" w:rsidRDefault="00F67F43" w:rsidP="00F67F43">
            <w:pPr>
              <w:rPr>
                <w:szCs w:val="20"/>
              </w:rPr>
            </w:pPr>
            <w:r w:rsidRPr="0049398C">
              <w:rPr>
                <w:szCs w:val="20"/>
              </w:rPr>
              <w:t>Research proposal</w:t>
            </w:r>
          </w:p>
        </w:tc>
        <w:tc>
          <w:tcPr>
            <w:tcW w:w="1320" w:type="dxa"/>
          </w:tcPr>
          <w:p w14:paraId="67AB8D6C" w14:textId="00243441" w:rsidR="00F67F43" w:rsidRPr="0049398C" w:rsidRDefault="00F67F43" w:rsidP="00F67F43">
            <w:pPr>
              <w:rPr>
                <w:szCs w:val="20"/>
              </w:rPr>
            </w:pPr>
            <w:r w:rsidRPr="0049398C">
              <w:rPr>
                <w:szCs w:val="20"/>
              </w:rPr>
              <w:t>20</w:t>
            </w:r>
          </w:p>
        </w:tc>
        <w:tc>
          <w:tcPr>
            <w:tcW w:w="1057" w:type="dxa"/>
          </w:tcPr>
          <w:p w14:paraId="3B5D599A" w14:textId="275B8F8D" w:rsidR="00F67F43" w:rsidRPr="0049398C" w:rsidRDefault="00D10B12" w:rsidP="00F67F43">
            <w:pPr>
              <w:rPr>
                <w:szCs w:val="20"/>
              </w:rPr>
            </w:pPr>
            <w:r w:rsidRPr="0049398C">
              <w:rPr>
                <w:szCs w:val="20"/>
              </w:rPr>
              <w:t>2</w:t>
            </w:r>
            <w:r w:rsidR="000E2A2E">
              <w:rPr>
                <w:szCs w:val="20"/>
              </w:rPr>
              <w:t>1</w:t>
            </w:r>
          </w:p>
        </w:tc>
        <w:tc>
          <w:tcPr>
            <w:tcW w:w="3390" w:type="dxa"/>
          </w:tcPr>
          <w:p w14:paraId="07433BF8" w14:textId="77777777" w:rsidR="00F67F43" w:rsidRPr="0049398C" w:rsidRDefault="00F67F43" w:rsidP="00F67F43">
            <w:pPr>
              <w:rPr>
                <w:szCs w:val="20"/>
              </w:rPr>
            </w:pPr>
          </w:p>
        </w:tc>
        <w:tc>
          <w:tcPr>
            <w:tcW w:w="1807" w:type="dxa"/>
          </w:tcPr>
          <w:p w14:paraId="39605676" w14:textId="6C4E4B9E" w:rsidR="00F67F43" w:rsidRPr="0049398C" w:rsidRDefault="00F67F43" w:rsidP="00F67F43">
            <w:pPr>
              <w:rPr>
                <w:szCs w:val="20"/>
              </w:rPr>
            </w:pPr>
            <w:r w:rsidRPr="0049398C">
              <w:rPr>
                <w:szCs w:val="20"/>
              </w:rPr>
              <w:t>1,2</w:t>
            </w:r>
          </w:p>
        </w:tc>
      </w:tr>
      <w:tr w:rsidR="00F67F43" w:rsidRPr="0049398C" w14:paraId="41915ACE" w14:textId="77777777" w:rsidTr="6DDBFA9F">
        <w:tc>
          <w:tcPr>
            <w:tcW w:w="1776" w:type="dxa"/>
          </w:tcPr>
          <w:p w14:paraId="18598DB9" w14:textId="34ADAD1F" w:rsidR="00F67F43" w:rsidRPr="0049398C" w:rsidRDefault="00F67F43" w:rsidP="00F67F43">
            <w:pPr>
              <w:rPr>
                <w:szCs w:val="20"/>
              </w:rPr>
            </w:pPr>
            <w:r w:rsidRPr="0049398C">
              <w:rPr>
                <w:szCs w:val="20"/>
              </w:rPr>
              <w:t>Research presentation</w:t>
            </w:r>
          </w:p>
        </w:tc>
        <w:tc>
          <w:tcPr>
            <w:tcW w:w="1320" w:type="dxa"/>
          </w:tcPr>
          <w:p w14:paraId="3E9EC05C" w14:textId="05D74945" w:rsidR="00F67F43" w:rsidRPr="0049398C" w:rsidRDefault="00F67F43" w:rsidP="00F67F43">
            <w:pPr>
              <w:rPr>
                <w:szCs w:val="20"/>
              </w:rPr>
            </w:pPr>
            <w:r w:rsidRPr="0049398C">
              <w:rPr>
                <w:szCs w:val="20"/>
              </w:rPr>
              <w:t>8</w:t>
            </w:r>
          </w:p>
        </w:tc>
        <w:tc>
          <w:tcPr>
            <w:tcW w:w="1057" w:type="dxa"/>
          </w:tcPr>
          <w:p w14:paraId="6B464E34" w14:textId="578E6E92" w:rsidR="00F67F43" w:rsidRPr="0049398C" w:rsidRDefault="00B812E8" w:rsidP="00F67F43">
            <w:pPr>
              <w:rPr>
                <w:szCs w:val="20"/>
              </w:rPr>
            </w:pPr>
            <w:r>
              <w:rPr>
                <w:szCs w:val="20"/>
              </w:rPr>
              <w:t>10</w:t>
            </w:r>
          </w:p>
        </w:tc>
        <w:tc>
          <w:tcPr>
            <w:tcW w:w="3390" w:type="dxa"/>
          </w:tcPr>
          <w:p w14:paraId="0333175B" w14:textId="77777777" w:rsidR="00F67F43" w:rsidRPr="0049398C" w:rsidRDefault="00F67F43" w:rsidP="00F67F43">
            <w:pPr>
              <w:rPr>
                <w:szCs w:val="20"/>
              </w:rPr>
            </w:pPr>
          </w:p>
        </w:tc>
        <w:tc>
          <w:tcPr>
            <w:tcW w:w="1807" w:type="dxa"/>
          </w:tcPr>
          <w:p w14:paraId="5A13B847" w14:textId="74FD954F" w:rsidR="00F67F43" w:rsidRPr="0049398C" w:rsidRDefault="00F67F43" w:rsidP="00F67F43">
            <w:pPr>
              <w:rPr>
                <w:szCs w:val="20"/>
              </w:rPr>
            </w:pPr>
            <w:r w:rsidRPr="0049398C">
              <w:rPr>
                <w:szCs w:val="20"/>
              </w:rPr>
              <w:t>1,2</w:t>
            </w:r>
          </w:p>
        </w:tc>
      </w:tr>
      <w:tr w:rsidR="00F67F43" w:rsidRPr="0049398C" w14:paraId="188FC323" w14:textId="77777777" w:rsidTr="6DDBFA9F">
        <w:tc>
          <w:tcPr>
            <w:tcW w:w="1776" w:type="dxa"/>
          </w:tcPr>
          <w:p w14:paraId="71CE56E0" w14:textId="6FB3807A" w:rsidR="00F67F43" w:rsidRPr="0049398C" w:rsidRDefault="00F67F43" w:rsidP="00F67F43">
            <w:pPr>
              <w:rPr>
                <w:szCs w:val="20"/>
              </w:rPr>
            </w:pPr>
            <w:r w:rsidRPr="0049398C">
              <w:rPr>
                <w:szCs w:val="20"/>
              </w:rPr>
              <w:t>Midterm and Final tests</w:t>
            </w:r>
          </w:p>
        </w:tc>
        <w:tc>
          <w:tcPr>
            <w:tcW w:w="1320" w:type="dxa"/>
          </w:tcPr>
          <w:p w14:paraId="13E7CDA2" w14:textId="7450ED3D" w:rsidR="00F67F43" w:rsidRPr="0049398C" w:rsidRDefault="00F67F43" w:rsidP="00F67F43">
            <w:pPr>
              <w:rPr>
                <w:szCs w:val="20"/>
              </w:rPr>
            </w:pPr>
            <w:r w:rsidRPr="0049398C">
              <w:rPr>
                <w:szCs w:val="20"/>
              </w:rPr>
              <w:t>64</w:t>
            </w:r>
          </w:p>
        </w:tc>
        <w:tc>
          <w:tcPr>
            <w:tcW w:w="1057" w:type="dxa"/>
          </w:tcPr>
          <w:p w14:paraId="3EC875E0" w14:textId="455AE7CE" w:rsidR="00F67F43" w:rsidRPr="0049398C" w:rsidRDefault="00F67F43" w:rsidP="00F67F43">
            <w:pPr>
              <w:rPr>
                <w:szCs w:val="20"/>
              </w:rPr>
            </w:pPr>
            <w:r w:rsidRPr="0049398C">
              <w:rPr>
                <w:szCs w:val="20"/>
              </w:rPr>
              <w:t>35</w:t>
            </w:r>
          </w:p>
        </w:tc>
        <w:tc>
          <w:tcPr>
            <w:tcW w:w="3390" w:type="dxa"/>
          </w:tcPr>
          <w:p w14:paraId="2B5EEACB" w14:textId="77777777" w:rsidR="00F67F43" w:rsidRPr="0049398C" w:rsidRDefault="00F67F43" w:rsidP="00F67F43">
            <w:pPr>
              <w:rPr>
                <w:szCs w:val="20"/>
              </w:rPr>
            </w:pPr>
          </w:p>
        </w:tc>
        <w:tc>
          <w:tcPr>
            <w:tcW w:w="1807" w:type="dxa"/>
          </w:tcPr>
          <w:p w14:paraId="73622E1B" w14:textId="3F55DDD4" w:rsidR="00F67F43" w:rsidRPr="0049398C" w:rsidRDefault="00F67F43" w:rsidP="00F67F43">
            <w:pPr>
              <w:rPr>
                <w:szCs w:val="20"/>
              </w:rPr>
            </w:pPr>
            <w:r w:rsidRPr="0049398C">
              <w:rPr>
                <w:szCs w:val="20"/>
              </w:rPr>
              <w:t>2</w:t>
            </w:r>
          </w:p>
        </w:tc>
      </w:tr>
      <w:tr w:rsidR="00F67F43" w:rsidRPr="0049398C" w14:paraId="0799B966" w14:textId="77777777" w:rsidTr="6DDBFA9F">
        <w:tc>
          <w:tcPr>
            <w:tcW w:w="1776" w:type="dxa"/>
          </w:tcPr>
          <w:p w14:paraId="2A5EE88E" w14:textId="77777777" w:rsidR="00F67F43" w:rsidRPr="0049398C" w:rsidRDefault="00F67F43" w:rsidP="00F67F43">
            <w:pPr>
              <w:rPr>
                <w:b/>
                <w:bCs/>
                <w:szCs w:val="20"/>
              </w:rPr>
            </w:pPr>
            <w:r w:rsidRPr="0049398C">
              <w:rPr>
                <w:b/>
                <w:bCs/>
                <w:szCs w:val="20"/>
              </w:rPr>
              <w:t>TOTAL</w:t>
            </w:r>
          </w:p>
        </w:tc>
        <w:tc>
          <w:tcPr>
            <w:tcW w:w="1320" w:type="dxa"/>
          </w:tcPr>
          <w:p w14:paraId="160C630F" w14:textId="77777777" w:rsidR="00F67F43" w:rsidRPr="0049398C" w:rsidRDefault="00F67F43" w:rsidP="00F67F43">
            <w:pPr>
              <w:rPr>
                <w:b/>
                <w:bCs/>
                <w:szCs w:val="20"/>
              </w:rPr>
            </w:pPr>
            <w:r w:rsidRPr="0049398C">
              <w:rPr>
                <w:b/>
                <w:bCs/>
                <w:szCs w:val="20"/>
              </w:rPr>
              <w:t>150</w:t>
            </w:r>
          </w:p>
        </w:tc>
        <w:tc>
          <w:tcPr>
            <w:tcW w:w="1057" w:type="dxa"/>
          </w:tcPr>
          <w:p w14:paraId="7440F742" w14:textId="77777777" w:rsidR="00F67F43" w:rsidRPr="0049398C" w:rsidRDefault="00F67F43" w:rsidP="00F67F43">
            <w:pPr>
              <w:rPr>
                <w:b/>
                <w:bCs/>
                <w:szCs w:val="20"/>
              </w:rPr>
            </w:pPr>
            <w:r w:rsidRPr="0049398C">
              <w:rPr>
                <w:b/>
                <w:bCs/>
                <w:szCs w:val="20"/>
              </w:rPr>
              <w:t>100%</w:t>
            </w:r>
          </w:p>
        </w:tc>
        <w:tc>
          <w:tcPr>
            <w:tcW w:w="3390" w:type="dxa"/>
          </w:tcPr>
          <w:p w14:paraId="7B5AA3BF" w14:textId="77777777" w:rsidR="00F67F43" w:rsidRPr="0049398C" w:rsidRDefault="00F67F43" w:rsidP="00F67F43">
            <w:pPr>
              <w:rPr>
                <w:b/>
                <w:szCs w:val="20"/>
              </w:rPr>
            </w:pPr>
          </w:p>
        </w:tc>
        <w:tc>
          <w:tcPr>
            <w:tcW w:w="1807" w:type="dxa"/>
          </w:tcPr>
          <w:p w14:paraId="5F48D17E" w14:textId="77777777" w:rsidR="00F67F43" w:rsidRPr="0049398C" w:rsidRDefault="00F67F43" w:rsidP="00F67F43">
            <w:pPr>
              <w:rPr>
                <w:b/>
                <w:szCs w:val="20"/>
              </w:rPr>
            </w:pPr>
          </w:p>
        </w:tc>
      </w:tr>
    </w:tbl>
    <w:p w14:paraId="2F6A43BD" w14:textId="77777777" w:rsidR="00365D23" w:rsidRPr="0049398C" w:rsidRDefault="00365D23" w:rsidP="00365D23">
      <w:pPr>
        <w:rPr>
          <w:szCs w:val="20"/>
        </w:rPr>
      </w:pPr>
      <w:r w:rsidRPr="0049398C">
        <w:rPr>
          <w:szCs w:val="20"/>
        </w:rPr>
        <w:t xml:space="preserve">*1 = Critical Thinking; 2 = </w:t>
      </w:r>
      <w:r w:rsidR="00CE2656" w:rsidRPr="0049398C">
        <w:rPr>
          <w:szCs w:val="20"/>
        </w:rPr>
        <w:t xml:space="preserve">Effective </w:t>
      </w:r>
      <w:r w:rsidRPr="0049398C">
        <w:rPr>
          <w:szCs w:val="20"/>
        </w:rPr>
        <w:t>Communication; 3</w:t>
      </w:r>
      <w:r w:rsidR="00FF3A4B" w:rsidRPr="0049398C">
        <w:rPr>
          <w:szCs w:val="20"/>
        </w:rPr>
        <w:t xml:space="preserve"> </w:t>
      </w:r>
      <w:r w:rsidRPr="0049398C">
        <w:rPr>
          <w:szCs w:val="20"/>
        </w:rPr>
        <w:t xml:space="preserve">= </w:t>
      </w:r>
      <w:r w:rsidR="00CE2656" w:rsidRPr="0049398C">
        <w:rPr>
          <w:szCs w:val="20"/>
        </w:rPr>
        <w:t xml:space="preserve">Effective and Responsible </w:t>
      </w:r>
      <w:r w:rsidRPr="0049398C">
        <w:rPr>
          <w:szCs w:val="20"/>
        </w:rPr>
        <w:t>Action</w:t>
      </w:r>
    </w:p>
    <w:p w14:paraId="73EB627B" w14:textId="08297D6A" w:rsidR="00CD6A64" w:rsidRPr="0049398C" w:rsidRDefault="003626F4" w:rsidP="002C5A17">
      <w:pPr>
        <w:pStyle w:val="Nadpis1"/>
        <w:rPr>
          <w:szCs w:val="20"/>
        </w:rPr>
      </w:pPr>
      <w:r w:rsidRPr="0049398C">
        <w:rPr>
          <w:szCs w:val="20"/>
        </w:rPr>
        <w:t>Detail</w:t>
      </w:r>
      <w:r w:rsidR="00637F09" w:rsidRPr="0049398C">
        <w:rPr>
          <w:szCs w:val="20"/>
        </w:rPr>
        <w:t>ed</w:t>
      </w:r>
      <w:r w:rsidRPr="0049398C">
        <w:rPr>
          <w:szCs w:val="20"/>
        </w:rPr>
        <w:t xml:space="preserve"> </w:t>
      </w:r>
      <w:r w:rsidR="00637F09" w:rsidRPr="0049398C">
        <w:rPr>
          <w:szCs w:val="20"/>
        </w:rPr>
        <w:t>description</w:t>
      </w:r>
      <w:r w:rsidR="00114ADF" w:rsidRPr="0049398C">
        <w:rPr>
          <w:szCs w:val="20"/>
        </w:rPr>
        <w:t xml:space="preserve"> of the assignments</w:t>
      </w:r>
    </w:p>
    <w:p w14:paraId="03D447F4" w14:textId="77777777" w:rsidR="00720D82" w:rsidRPr="0049398C" w:rsidRDefault="00720D82" w:rsidP="00720D82">
      <w:pPr>
        <w:pStyle w:val="Nadpis2"/>
        <w:spacing w:before="0" w:after="0"/>
        <w:rPr>
          <w:b w:val="0"/>
          <w:i w:val="0"/>
          <w:szCs w:val="20"/>
        </w:rPr>
      </w:pPr>
      <w:r w:rsidRPr="0049398C">
        <w:rPr>
          <w:szCs w:val="20"/>
        </w:rPr>
        <w:t>Assignment 1:</w:t>
      </w:r>
      <w:r w:rsidRPr="0049398C">
        <w:rPr>
          <w:b w:val="0"/>
          <w:i w:val="0"/>
          <w:szCs w:val="20"/>
        </w:rPr>
        <w:t xml:space="preserve"> </w:t>
      </w:r>
      <w:r w:rsidRPr="0049398C">
        <w:rPr>
          <w:b w:val="0"/>
          <w:iCs/>
          <w:szCs w:val="20"/>
        </w:rPr>
        <w:t>Class Participation</w:t>
      </w:r>
      <w:r w:rsidRPr="0049398C">
        <w:rPr>
          <w:b w:val="0"/>
          <w:i w:val="0"/>
          <w:szCs w:val="20"/>
        </w:rPr>
        <w:t xml:space="preserve"> </w:t>
      </w:r>
    </w:p>
    <w:p w14:paraId="01D9120B" w14:textId="77777777" w:rsidR="00720D82" w:rsidRPr="0049398C" w:rsidRDefault="00720D82" w:rsidP="00720D82">
      <w:pPr>
        <w:pStyle w:val="Normlnweb"/>
        <w:spacing w:before="0" w:beforeAutospacing="0" w:after="0" w:afterAutospacing="0"/>
        <w:rPr>
          <w:rFonts w:ascii="Verdana" w:hAnsi="Verdana"/>
          <w:sz w:val="20"/>
          <w:szCs w:val="20"/>
        </w:rPr>
      </w:pPr>
      <w:r w:rsidRPr="0049398C">
        <w:rPr>
          <w:rFonts w:ascii="Verdana" w:hAnsi="Verdana"/>
          <w:sz w:val="20"/>
          <w:szCs w:val="20"/>
        </w:rPr>
        <w:t xml:space="preserve">Students are expected to take an active role in the class and to behave professionally at all times. Taking an active role in this class means demonstrating a willingness to contribute to discussions and respectfully listening to the contributions of others. Students are expected to arrive on time and be prepared for the session. Devices should be switched to silent and should not be used in class for anything other than related learning tasks. </w:t>
      </w:r>
    </w:p>
    <w:p w14:paraId="7F95DE86" w14:textId="77777777" w:rsidR="00720D82" w:rsidRPr="0049398C" w:rsidRDefault="00720D82" w:rsidP="00720D82">
      <w:pPr>
        <w:keepNext/>
        <w:keepLines/>
        <w:rPr>
          <w:b/>
          <w:szCs w:val="20"/>
        </w:rPr>
      </w:pPr>
    </w:p>
    <w:p w14:paraId="3386B32B" w14:textId="77777777" w:rsidR="00720D82" w:rsidRPr="0049398C" w:rsidRDefault="00720D82" w:rsidP="00720D82">
      <w:pPr>
        <w:keepNext/>
        <w:keepLines/>
        <w:rPr>
          <w:b/>
          <w:szCs w:val="20"/>
        </w:rPr>
      </w:pPr>
      <w:r w:rsidRPr="0049398C">
        <w:rPr>
          <w:b/>
          <w:szCs w:val="20"/>
        </w:rPr>
        <w:t>Assessment breakdown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93"/>
        <w:gridCol w:w="1957"/>
      </w:tblGrid>
      <w:tr w:rsidR="00720D82" w:rsidRPr="0049398C" w14:paraId="13189375" w14:textId="77777777" w:rsidTr="00A35430">
        <w:tc>
          <w:tcPr>
            <w:tcW w:w="7393" w:type="dxa"/>
            <w:shd w:val="clear" w:color="auto" w:fill="D9D9D9"/>
          </w:tcPr>
          <w:p w14:paraId="5194462C" w14:textId="77777777" w:rsidR="00720D82" w:rsidRPr="0049398C" w:rsidRDefault="00720D82" w:rsidP="00A35430">
            <w:pPr>
              <w:keepNext/>
              <w:keepLines/>
              <w:rPr>
                <w:b/>
                <w:szCs w:val="20"/>
              </w:rPr>
            </w:pPr>
            <w:r w:rsidRPr="0049398C">
              <w:rPr>
                <w:b/>
                <w:szCs w:val="20"/>
              </w:rPr>
              <w:t>Assessed area</w:t>
            </w:r>
          </w:p>
        </w:tc>
        <w:tc>
          <w:tcPr>
            <w:tcW w:w="1957" w:type="dxa"/>
            <w:shd w:val="clear" w:color="auto" w:fill="D9D9D9"/>
          </w:tcPr>
          <w:p w14:paraId="4054DFC0" w14:textId="77777777" w:rsidR="00720D82" w:rsidRPr="0049398C" w:rsidRDefault="00720D82" w:rsidP="00A35430">
            <w:pPr>
              <w:keepNext/>
              <w:keepLines/>
              <w:rPr>
                <w:b/>
                <w:szCs w:val="20"/>
              </w:rPr>
            </w:pPr>
            <w:r w:rsidRPr="0049398C">
              <w:rPr>
                <w:b/>
                <w:szCs w:val="20"/>
              </w:rPr>
              <w:t>Percentage</w:t>
            </w:r>
          </w:p>
        </w:tc>
      </w:tr>
      <w:tr w:rsidR="00720D82" w:rsidRPr="0049398C" w14:paraId="70EC1796" w14:textId="77777777" w:rsidTr="00A35430">
        <w:tc>
          <w:tcPr>
            <w:tcW w:w="7393" w:type="dxa"/>
          </w:tcPr>
          <w:p w14:paraId="30DDA6A7" w14:textId="77777777" w:rsidR="00720D82" w:rsidRPr="0049398C" w:rsidRDefault="00720D82" w:rsidP="00A35430">
            <w:pPr>
              <w:pStyle w:val="Normlnweb"/>
              <w:shd w:val="clear" w:color="auto" w:fill="FFFFFF"/>
              <w:spacing w:before="0" w:beforeAutospacing="0" w:after="0" w:afterAutospacing="0"/>
              <w:rPr>
                <w:rFonts w:ascii="Verdana" w:hAnsi="Verdana"/>
                <w:sz w:val="20"/>
                <w:szCs w:val="20"/>
              </w:rPr>
            </w:pPr>
            <w:r w:rsidRPr="0049398C">
              <w:rPr>
                <w:rFonts w:ascii="Verdana" w:hAnsi="Verdana"/>
                <w:sz w:val="20"/>
                <w:szCs w:val="20"/>
              </w:rPr>
              <w:t>Involvement in the class, including both making contributions and actively listening to the contributions of others during large and small group discussions.</w:t>
            </w:r>
          </w:p>
        </w:tc>
        <w:tc>
          <w:tcPr>
            <w:tcW w:w="1957" w:type="dxa"/>
          </w:tcPr>
          <w:p w14:paraId="424F2285" w14:textId="77777777" w:rsidR="00720D82" w:rsidRPr="0049398C" w:rsidRDefault="00720D82" w:rsidP="00A35430">
            <w:pPr>
              <w:rPr>
                <w:szCs w:val="20"/>
              </w:rPr>
            </w:pPr>
            <w:r w:rsidRPr="0049398C">
              <w:rPr>
                <w:szCs w:val="20"/>
              </w:rPr>
              <w:t>50</w:t>
            </w:r>
          </w:p>
        </w:tc>
      </w:tr>
      <w:tr w:rsidR="00720D82" w:rsidRPr="0049398C" w14:paraId="3B6BD9AA" w14:textId="77777777" w:rsidTr="00A35430">
        <w:tc>
          <w:tcPr>
            <w:tcW w:w="7393" w:type="dxa"/>
          </w:tcPr>
          <w:p w14:paraId="2C51DC71" w14:textId="77777777" w:rsidR="00720D82" w:rsidRPr="0049398C" w:rsidRDefault="00720D82" w:rsidP="00A35430">
            <w:pPr>
              <w:pStyle w:val="Normlnweb"/>
              <w:spacing w:before="0" w:beforeAutospacing="0" w:after="0" w:afterAutospacing="0"/>
              <w:rPr>
                <w:rFonts w:ascii="Verdana" w:hAnsi="Verdana"/>
                <w:sz w:val="20"/>
                <w:szCs w:val="20"/>
              </w:rPr>
            </w:pPr>
            <w:r w:rsidRPr="0049398C">
              <w:rPr>
                <w:rFonts w:ascii="Verdana" w:hAnsi="Verdana"/>
                <w:sz w:val="20"/>
                <w:szCs w:val="20"/>
              </w:rPr>
              <w:t>Professional behavior in class, including punctuality and preparedness.</w:t>
            </w:r>
          </w:p>
        </w:tc>
        <w:tc>
          <w:tcPr>
            <w:tcW w:w="1957" w:type="dxa"/>
          </w:tcPr>
          <w:p w14:paraId="5B8293C5" w14:textId="77777777" w:rsidR="00720D82" w:rsidRPr="0049398C" w:rsidRDefault="00720D82" w:rsidP="00A35430">
            <w:pPr>
              <w:rPr>
                <w:szCs w:val="20"/>
              </w:rPr>
            </w:pPr>
            <w:r w:rsidRPr="0049398C">
              <w:rPr>
                <w:szCs w:val="20"/>
              </w:rPr>
              <w:t xml:space="preserve">50 </w:t>
            </w:r>
          </w:p>
        </w:tc>
      </w:tr>
    </w:tbl>
    <w:p w14:paraId="3CF93006" w14:textId="77777777" w:rsidR="00720D82" w:rsidRPr="0049398C" w:rsidRDefault="00720D82" w:rsidP="00720D82">
      <w:pPr>
        <w:rPr>
          <w:szCs w:val="20"/>
        </w:rPr>
      </w:pPr>
    </w:p>
    <w:p w14:paraId="1FC5D6F5" w14:textId="77777777" w:rsidR="00720D82" w:rsidRPr="0049398C" w:rsidRDefault="00720D82" w:rsidP="00720D82">
      <w:pPr>
        <w:rPr>
          <w:szCs w:val="20"/>
        </w:rPr>
      </w:pPr>
    </w:p>
    <w:p w14:paraId="1675CE58" w14:textId="4CBAB482" w:rsidR="00CD6A64" w:rsidRPr="0049398C" w:rsidRDefault="00CD6A64" w:rsidP="00CD6A64">
      <w:pPr>
        <w:pStyle w:val="Nadpis2"/>
        <w:spacing w:line="276" w:lineRule="auto"/>
        <w:rPr>
          <w:b w:val="0"/>
          <w:i w:val="0"/>
          <w:szCs w:val="20"/>
        </w:rPr>
      </w:pPr>
      <w:r w:rsidRPr="0049398C">
        <w:rPr>
          <w:szCs w:val="20"/>
        </w:rPr>
        <w:t xml:space="preserve">Assignment </w:t>
      </w:r>
      <w:r w:rsidR="00720D82" w:rsidRPr="0049398C">
        <w:rPr>
          <w:szCs w:val="20"/>
        </w:rPr>
        <w:t>2</w:t>
      </w:r>
      <w:r w:rsidRPr="0049398C">
        <w:rPr>
          <w:szCs w:val="20"/>
        </w:rPr>
        <w:t>:</w:t>
      </w:r>
      <w:r w:rsidRPr="0049398C">
        <w:rPr>
          <w:b w:val="0"/>
          <w:i w:val="0"/>
          <w:szCs w:val="20"/>
        </w:rPr>
        <w:t xml:space="preserve">  </w:t>
      </w:r>
      <w:r w:rsidRPr="0049398C">
        <w:rPr>
          <w:b w:val="0"/>
          <w:iCs/>
          <w:szCs w:val="20"/>
        </w:rPr>
        <w:t>Introductory &amp; Concluding Letters to Instructor</w:t>
      </w:r>
      <w:r w:rsidRPr="0049398C">
        <w:rPr>
          <w:b w:val="0"/>
          <w:iCs/>
          <w:szCs w:val="20"/>
        </w:rPr>
        <w:tab/>
      </w:r>
      <w:r w:rsidRPr="0049398C">
        <w:rPr>
          <w:b w:val="0"/>
          <w:i w:val="0"/>
          <w:szCs w:val="20"/>
        </w:rPr>
        <w:tab/>
      </w:r>
      <w:r w:rsidRPr="0049398C">
        <w:rPr>
          <w:b w:val="0"/>
          <w:i w:val="0"/>
          <w:szCs w:val="20"/>
        </w:rPr>
        <w:tab/>
      </w:r>
      <w:r w:rsidRPr="0049398C">
        <w:rPr>
          <w:b w:val="0"/>
          <w:i w:val="0"/>
          <w:szCs w:val="20"/>
        </w:rPr>
        <w:tab/>
      </w:r>
    </w:p>
    <w:p w14:paraId="1BFC775C" w14:textId="6287E241" w:rsidR="00CD6A64" w:rsidRPr="0049398C" w:rsidRDefault="00CD6A64" w:rsidP="002074BC">
      <w:pPr>
        <w:spacing w:line="276" w:lineRule="auto"/>
        <w:jc w:val="both"/>
        <w:rPr>
          <w:szCs w:val="20"/>
        </w:rPr>
      </w:pPr>
      <w:r w:rsidRPr="0049398C">
        <w:rPr>
          <w:szCs w:val="20"/>
        </w:rPr>
        <w:t xml:space="preserve">To provide the instructor with an initial understanding of your individual learning needs, you will write a brief letter providing some background information about your interests and what you hope to learn in </w:t>
      </w:r>
      <w:r w:rsidR="00544F66" w:rsidRPr="0049398C">
        <w:rPr>
          <w:szCs w:val="20"/>
        </w:rPr>
        <w:t>cross-</w:t>
      </w:r>
      <w:r w:rsidR="00466033" w:rsidRPr="0049398C">
        <w:rPr>
          <w:szCs w:val="20"/>
        </w:rPr>
        <w:t>cultural and indigenous psychology class</w:t>
      </w:r>
      <w:r w:rsidRPr="0049398C">
        <w:rPr>
          <w:szCs w:val="20"/>
        </w:rPr>
        <w:t xml:space="preserve">.  If you have information you need to share with me (e.g. you are working in addition to school, have a learning disability or ADHD, are an athlete, on academic probation, have kids, etc.), this letter offers “space” for you to do so. Your letter must be typed. On conclusion of the course, you will complete a Concluding Letter reflecting on our/your learning in the course. </w:t>
      </w:r>
      <w:r w:rsidR="00FA6DCA" w:rsidRPr="0049398C">
        <w:rPr>
          <w:szCs w:val="20"/>
        </w:rPr>
        <w:t>Each of the letter</w:t>
      </w:r>
      <w:r w:rsidR="002352B6" w:rsidRPr="0049398C">
        <w:rPr>
          <w:szCs w:val="20"/>
        </w:rPr>
        <w:t>s</w:t>
      </w:r>
      <w:r w:rsidR="00FA6DCA" w:rsidRPr="0049398C">
        <w:rPr>
          <w:szCs w:val="20"/>
        </w:rPr>
        <w:t xml:space="preserve"> should be about 1 page.</w:t>
      </w:r>
    </w:p>
    <w:p w14:paraId="3F7BCA55" w14:textId="77777777" w:rsidR="00CD6A64" w:rsidRPr="0049398C" w:rsidRDefault="00CD6A64" w:rsidP="00CD6A64">
      <w:pPr>
        <w:keepNext/>
        <w:keepLines/>
        <w:spacing w:line="276" w:lineRule="auto"/>
        <w:rPr>
          <w:b/>
          <w:szCs w:val="20"/>
        </w:rPr>
      </w:pPr>
      <w:r w:rsidRPr="0049398C">
        <w:rPr>
          <w:b/>
          <w:szCs w:val="20"/>
        </w:rPr>
        <w:t>Assessment breakdown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93"/>
        <w:gridCol w:w="1957"/>
      </w:tblGrid>
      <w:tr w:rsidR="00CD6A64" w:rsidRPr="0049398C" w14:paraId="412A94F9" w14:textId="77777777" w:rsidTr="00483B26">
        <w:tc>
          <w:tcPr>
            <w:tcW w:w="7393" w:type="dxa"/>
            <w:shd w:val="clear" w:color="auto" w:fill="D9D9D9"/>
          </w:tcPr>
          <w:p w14:paraId="0B0DE46A" w14:textId="77777777" w:rsidR="00CD6A64" w:rsidRPr="0049398C" w:rsidRDefault="00CD6A64" w:rsidP="00483B26">
            <w:pPr>
              <w:keepNext/>
              <w:keepLines/>
              <w:spacing w:line="276" w:lineRule="auto"/>
              <w:jc w:val="both"/>
              <w:rPr>
                <w:b/>
                <w:szCs w:val="20"/>
              </w:rPr>
            </w:pPr>
            <w:r w:rsidRPr="0049398C">
              <w:rPr>
                <w:b/>
                <w:szCs w:val="20"/>
              </w:rPr>
              <w:t>Assessed area</w:t>
            </w:r>
          </w:p>
        </w:tc>
        <w:tc>
          <w:tcPr>
            <w:tcW w:w="1957" w:type="dxa"/>
            <w:shd w:val="clear" w:color="auto" w:fill="D9D9D9"/>
          </w:tcPr>
          <w:p w14:paraId="2F007F90" w14:textId="77777777" w:rsidR="00CD6A64" w:rsidRPr="0049398C" w:rsidRDefault="00CD6A64" w:rsidP="00483B26">
            <w:pPr>
              <w:keepNext/>
              <w:keepLines/>
              <w:spacing w:line="276" w:lineRule="auto"/>
              <w:jc w:val="both"/>
              <w:rPr>
                <w:b/>
                <w:szCs w:val="20"/>
              </w:rPr>
            </w:pPr>
            <w:r w:rsidRPr="0049398C">
              <w:rPr>
                <w:b/>
                <w:szCs w:val="20"/>
              </w:rPr>
              <w:t>Percentage</w:t>
            </w:r>
          </w:p>
        </w:tc>
      </w:tr>
      <w:tr w:rsidR="00CD6A64" w:rsidRPr="0049398C" w14:paraId="0F9976B2" w14:textId="77777777" w:rsidTr="00483B26">
        <w:tc>
          <w:tcPr>
            <w:tcW w:w="7393" w:type="dxa"/>
          </w:tcPr>
          <w:p w14:paraId="26E6686F" w14:textId="77777777" w:rsidR="00CD6A64" w:rsidRPr="0049398C" w:rsidRDefault="00CD6A64" w:rsidP="00483B26">
            <w:pPr>
              <w:spacing w:line="276" w:lineRule="auto"/>
              <w:jc w:val="both"/>
              <w:rPr>
                <w:szCs w:val="20"/>
              </w:rPr>
            </w:pPr>
            <w:r w:rsidRPr="0049398C">
              <w:rPr>
                <w:szCs w:val="20"/>
              </w:rPr>
              <w:t>Demonstrates critical thinking about personal learning needs</w:t>
            </w:r>
          </w:p>
        </w:tc>
        <w:tc>
          <w:tcPr>
            <w:tcW w:w="1957" w:type="dxa"/>
          </w:tcPr>
          <w:p w14:paraId="70412E48" w14:textId="5F136D12" w:rsidR="00CD6A64" w:rsidRPr="0049398C" w:rsidRDefault="00267D77" w:rsidP="00483B26">
            <w:pPr>
              <w:spacing w:line="276" w:lineRule="auto"/>
              <w:jc w:val="both"/>
              <w:rPr>
                <w:szCs w:val="20"/>
              </w:rPr>
            </w:pPr>
            <w:r w:rsidRPr="0049398C">
              <w:rPr>
                <w:szCs w:val="20"/>
              </w:rPr>
              <w:t>50</w:t>
            </w:r>
          </w:p>
        </w:tc>
      </w:tr>
      <w:tr w:rsidR="00CD6A64" w:rsidRPr="0049398C" w14:paraId="753F031D" w14:textId="77777777" w:rsidTr="00483B26">
        <w:tc>
          <w:tcPr>
            <w:tcW w:w="7393" w:type="dxa"/>
          </w:tcPr>
          <w:p w14:paraId="2857379D" w14:textId="77777777" w:rsidR="00CD6A64" w:rsidRPr="0049398C" w:rsidRDefault="00CD6A64" w:rsidP="00483B26">
            <w:pPr>
              <w:spacing w:line="276" w:lineRule="auto"/>
              <w:jc w:val="both"/>
              <w:rPr>
                <w:szCs w:val="20"/>
              </w:rPr>
            </w:pPr>
            <w:r w:rsidRPr="0049398C">
              <w:rPr>
                <w:szCs w:val="20"/>
              </w:rPr>
              <w:lastRenderedPageBreak/>
              <w:t>Written expression conforms to acceptable scholarly standards</w:t>
            </w:r>
          </w:p>
        </w:tc>
        <w:tc>
          <w:tcPr>
            <w:tcW w:w="1957" w:type="dxa"/>
          </w:tcPr>
          <w:p w14:paraId="34FD51FC" w14:textId="2D99546C" w:rsidR="00CD6A64" w:rsidRPr="0049398C" w:rsidRDefault="00267D77" w:rsidP="00483B26">
            <w:pPr>
              <w:spacing w:line="276" w:lineRule="auto"/>
              <w:jc w:val="both"/>
              <w:rPr>
                <w:szCs w:val="20"/>
              </w:rPr>
            </w:pPr>
            <w:r w:rsidRPr="0049398C">
              <w:rPr>
                <w:szCs w:val="20"/>
              </w:rPr>
              <w:t>50</w:t>
            </w:r>
          </w:p>
        </w:tc>
      </w:tr>
    </w:tbl>
    <w:p w14:paraId="0D67762F" w14:textId="77777777" w:rsidR="00CD6A64" w:rsidRPr="0049398C" w:rsidRDefault="00CD6A64" w:rsidP="00CD6A64">
      <w:pPr>
        <w:spacing w:line="276" w:lineRule="auto"/>
        <w:rPr>
          <w:szCs w:val="20"/>
        </w:rPr>
      </w:pPr>
    </w:p>
    <w:p w14:paraId="46B66A2E" w14:textId="77777777" w:rsidR="00043740" w:rsidRPr="0049398C" w:rsidRDefault="00043740" w:rsidP="00043740">
      <w:pPr>
        <w:pStyle w:val="Nadpis2"/>
        <w:rPr>
          <w:b w:val="0"/>
          <w:bCs/>
          <w:szCs w:val="20"/>
        </w:rPr>
      </w:pPr>
      <w:r w:rsidRPr="0049398C">
        <w:rPr>
          <w:szCs w:val="20"/>
        </w:rPr>
        <w:t xml:space="preserve">Assignment </w:t>
      </w:r>
      <w:r>
        <w:rPr>
          <w:szCs w:val="20"/>
        </w:rPr>
        <w:t>3</w:t>
      </w:r>
      <w:r w:rsidRPr="0049398C">
        <w:rPr>
          <w:szCs w:val="20"/>
        </w:rPr>
        <w:t>:</w:t>
      </w:r>
      <w:r w:rsidRPr="0049398C">
        <w:rPr>
          <w:b w:val="0"/>
          <w:i w:val="0"/>
          <w:szCs w:val="20"/>
        </w:rPr>
        <w:t xml:space="preserve"> </w:t>
      </w:r>
      <w:r w:rsidRPr="0049398C">
        <w:rPr>
          <w:b w:val="0"/>
          <w:bCs/>
          <w:szCs w:val="20"/>
        </w:rPr>
        <w:t>Cultural identity</w:t>
      </w:r>
    </w:p>
    <w:p w14:paraId="5F1436A8" w14:textId="77777777" w:rsidR="00043740" w:rsidRPr="0049398C" w:rsidRDefault="00043740" w:rsidP="00043740">
      <w:pPr>
        <w:keepNext/>
        <w:keepLines/>
        <w:rPr>
          <w:rFonts w:cs="Palatino-Roman"/>
          <w:szCs w:val="20"/>
        </w:rPr>
      </w:pPr>
      <w:r w:rsidRPr="0049398C">
        <w:rPr>
          <w:rFonts w:cs="Palatino-Roman"/>
          <w:szCs w:val="20"/>
        </w:rPr>
        <w:t>Paper on your own cultural identity. 2 pages. In this assignment, you will reflect on and explore your own cultural identity. Discuss the influences that have shaped who you are, including your cultural background, traditions, values, and experiences. Consider how your identity impacts your worldview, relationships, and interactions with others. Aim to provide a thoughtful and personal narrative that highlights the complexity and uniqueness of your cultural identity.</w:t>
      </w:r>
    </w:p>
    <w:p w14:paraId="2581C3F8" w14:textId="77777777" w:rsidR="00043740" w:rsidRPr="0049398C" w:rsidRDefault="00043740" w:rsidP="00043740">
      <w:pPr>
        <w:keepNext/>
        <w:keepLines/>
        <w:rPr>
          <w:b/>
          <w:szCs w:val="20"/>
        </w:rPr>
      </w:pPr>
    </w:p>
    <w:p w14:paraId="7E47BB03" w14:textId="77777777" w:rsidR="00043740" w:rsidRPr="0049398C" w:rsidRDefault="00043740" w:rsidP="00043740">
      <w:pPr>
        <w:keepNext/>
        <w:keepLines/>
        <w:rPr>
          <w:b/>
          <w:szCs w:val="20"/>
        </w:rPr>
      </w:pPr>
      <w:r w:rsidRPr="0049398C">
        <w:rPr>
          <w:b/>
          <w:szCs w:val="20"/>
        </w:rPr>
        <w:t>Assessment breakdown</w:t>
      </w:r>
    </w:p>
    <w:tbl>
      <w:tblPr>
        <w:tblStyle w:val="Mkatabulky"/>
        <w:tblW w:w="5000" w:type="pct"/>
        <w:tblLook w:val="01E0" w:firstRow="1" w:lastRow="1" w:firstColumn="1" w:lastColumn="1" w:noHBand="0" w:noVBand="0"/>
      </w:tblPr>
      <w:tblGrid>
        <w:gridCol w:w="7393"/>
        <w:gridCol w:w="1957"/>
      </w:tblGrid>
      <w:tr w:rsidR="00043740" w:rsidRPr="0049398C" w14:paraId="1A9EC3E4" w14:textId="77777777" w:rsidTr="00DA5970">
        <w:tc>
          <w:tcPr>
            <w:tcW w:w="7393" w:type="dxa"/>
            <w:shd w:val="clear" w:color="auto" w:fill="D9D9D9" w:themeFill="background1" w:themeFillShade="D9"/>
          </w:tcPr>
          <w:p w14:paraId="20DE4B97" w14:textId="77777777" w:rsidR="00043740" w:rsidRPr="0049398C" w:rsidRDefault="00043740" w:rsidP="00DA5970">
            <w:pPr>
              <w:keepNext/>
              <w:keepLines/>
              <w:jc w:val="both"/>
              <w:rPr>
                <w:b/>
                <w:bCs/>
                <w:szCs w:val="20"/>
              </w:rPr>
            </w:pPr>
            <w:r w:rsidRPr="0049398C">
              <w:rPr>
                <w:b/>
                <w:bCs/>
                <w:szCs w:val="20"/>
              </w:rPr>
              <w:t>Assessed area</w:t>
            </w:r>
          </w:p>
        </w:tc>
        <w:tc>
          <w:tcPr>
            <w:tcW w:w="1957" w:type="dxa"/>
            <w:shd w:val="clear" w:color="auto" w:fill="D9D9D9" w:themeFill="background1" w:themeFillShade="D9"/>
          </w:tcPr>
          <w:p w14:paraId="0B06B01B" w14:textId="77777777" w:rsidR="00043740" w:rsidRPr="0049398C" w:rsidRDefault="00043740" w:rsidP="00DA5970">
            <w:pPr>
              <w:keepNext/>
              <w:keepLines/>
              <w:jc w:val="both"/>
              <w:rPr>
                <w:b/>
                <w:bCs/>
                <w:szCs w:val="20"/>
              </w:rPr>
            </w:pPr>
            <w:r w:rsidRPr="0049398C">
              <w:rPr>
                <w:b/>
                <w:bCs/>
                <w:szCs w:val="20"/>
              </w:rPr>
              <w:t>Percentage</w:t>
            </w:r>
          </w:p>
        </w:tc>
      </w:tr>
      <w:tr w:rsidR="00043740" w:rsidRPr="0049398C" w14:paraId="445CD7C9" w14:textId="77777777" w:rsidTr="00DA5970">
        <w:tc>
          <w:tcPr>
            <w:tcW w:w="7393" w:type="dxa"/>
          </w:tcPr>
          <w:p w14:paraId="57CDD1A0" w14:textId="77777777" w:rsidR="00043740" w:rsidRPr="0049398C" w:rsidRDefault="00043740" w:rsidP="00DA5970">
            <w:pPr>
              <w:jc w:val="both"/>
              <w:rPr>
                <w:szCs w:val="20"/>
              </w:rPr>
            </w:pPr>
            <w:r w:rsidRPr="0049398C">
              <w:rPr>
                <w:szCs w:val="20"/>
              </w:rPr>
              <w:t>Demonstration of critical thinking</w:t>
            </w:r>
          </w:p>
        </w:tc>
        <w:tc>
          <w:tcPr>
            <w:tcW w:w="1957" w:type="dxa"/>
          </w:tcPr>
          <w:p w14:paraId="0DEFD220" w14:textId="77777777" w:rsidR="00043740" w:rsidRPr="0049398C" w:rsidRDefault="00043740" w:rsidP="00DA5970">
            <w:pPr>
              <w:jc w:val="both"/>
              <w:rPr>
                <w:szCs w:val="20"/>
              </w:rPr>
            </w:pPr>
            <w:r w:rsidRPr="0049398C">
              <w:rPr>
                <w:szCs w:val="20"/>
              </w:rPr>
              <w:t>20</w:t>
            </w:r>
          </w:p>
        </w:tc>
      </w:tr>
      <w:tr w:rsidR="00043740" w:rsidRPr="0049398C" w14:paraId="27F4E0DA" w14:textId="77777777" w:rsidTr="00DA5970">
        <w:tc>
          <w:tcPr>
            <w:tcW w:w="7393" w:type="dxa"/>
          </w:tcPr>
          <w:p w14:paraId="38CF22C5" w14:textId="77777777" w:rsidR="00043740" w:rsidRPr="0049398C" w:rsidRDefault="00043740" w:rsidP="00DA5970">
            <w:pPr>
              <w:jc w:val="both"/>
              <w:rPr>
                <w:szCs w:val="20"/>
              </w:rPr>
            </w:pPr>
            <w:r w:rsidRPr="0049398C">
              <w:rPr>
                <w:szCs w:val="20"/>
              </w:rPr>
              <w:t>Demonstration of appropriate academic writing skills</w:t>
            </w:r>
          </w:p>
        </w:tc>
        <w:tc>
          <w:tcPr>
            <w:tcW w:w="1957" w:type="dxa"/>
          </w:tcPr>
          <w:p w14:paraId="7D75B6DB" w14:textId="77777777" w:rsidR="00043740" w:rsidRPr="0049398C" w:rsidRDefault="00043740" w:rsidP="00DA5970">
            <w:pPr>
              <w:jc w:val="both"/>
              <w:rPr>
                <w:szCs w:val="20"/>
              </w:rPr>
            </w:pPr>
            <w:r w:rsidRPr="0049398C">
              <w:rPr>
                <w:szCs w:val="20"/>
              </w:rPr>
              <w:t>30</w:t>
            </w:r>
          </w:p>
        </w:tc>
      </w:tr>
      <w:tr w:rsidR="00043740" w:rsidRPr="0049398C" w14:paraId="2AACEA36" w14:textId="77777777" w:rsidTr="00DA5970">
        <w:tc>
          <w:tcPr>
            <w:tcW w:w="7393" w:type="dxa"/>
          </w:tcPr>
          <w:p w14:paraId="7862D73F" w14:textId="77777777" w:rsidR="00043740" w:rsidRPr="0049398C" w:rsidRDefault="00043740" w:rsidP="00DA5970">
            <w:pPr>
              <w:jc w:val="both"/>
              <w:rPr>
                <w:szCs w:val="20"/>
              </w:rPr>
            </w:pPr>
            <w:r w:rsidRPr="0049398C">
              <w:rPr>
                <w:szCs w:val="20"/>
              </w:rPr>
              <w:t>Fulfills the assignment</w:t>
            </w:r>
          </w:p>
        </w:tc>
        <w:tc>
          <w:tcPr>
            <w:tcW w:w="1957" w:type="dxa"/>
          </w:tcPr>
          <w:p w14:paraId="02E873BE" w14:textId="77777777" w:rsidR="00043740" w:rsidRPr="0049398C" w:rsidRDefault="00043740" w:rsidP="00DA5970">
            <w:pPr>
              <w:jc w:val="both"/>
              <w:rPr>
                <w:szCs w:val="20"/>
              </w:rPr>
            </w:pPr>
            <w:r w:rsidRPr="0049398C">
              <w:rPr>
                <w:szCs w:val="20"/>
              </w:rPr>
              <w:t>50</w:t>
            </w:r>
          </w:p>
        </w:tc>
      </w:tr>
      <w:tr w:rsidR="00043740" w:rsidRPr="0049398C" w14:paraId="66C59C41" w14:textId="77777777" w:rsidTr="00DA5970">
        <w:tc>
          <w:tcPr>
            <w:tcW w:w="7393" w:type="dxa"/>
          </w:tcPr>
          <w:p w14:paraId="46A1D736" w14:textId="77777777" w:rsidR="00043740" w:rsidRPr="0049398C" w:rsidRDefault="00043740" w:rsidP="00DA5970">
            <w:pPr>
              <w:jc w:val="both"/>
              <w:rPr>
                <w:szCs w:val="20"/>
              </w:rPr>
            </w:pPr>
          </w:p>
        </w:tc>
        <w:tc>
          <w:tcPr>
            <w:tcW w:w="1957" w:type="dxa"/>
          </w:tcPr>
          <w:p w14:paraId="49CA08EF" w14:textId="77777777" w:rsidR="00043740" w:rsidRPr="0049398C" w:rsidRDefault="00043740" w:rsidP="00DA5970">
            <w:pPr>
              <w:jc w:val="both"/>
              <w:rPr>
                <w:szCs w:val="20"/>
              </w:rPr>
            </w:pPr>
          </w:p>
        </w:tc>
      </w:tr>
    </w:tbl>
    <w:p w14:paraId="460844E0" w14:textId="77777777" w:rsidR="00043740" w:rsidRPr="0049398C" w:rsidRDefault="00043740" w:rsidP="00043740">
      <w:pPr>
        <w:spacing w:line="276" w:lineRule="auto"/>
        <w:rPr>
          <w:szCs w:val="20"/>
        </w:rPr>
      </w:pPr>
    </w:p>
    <w:p w14:paraId="706AA7DB" w14:textId="77777777" w:rsidR="00043740" w:rsidRPr="0049398C" w:rsidRDefault="00043740" w:rsidP="00CD6A64">
      <w:pPr>
        <w:spacing w:line="276" w:lineRule="auto"/>
        <w:rPr>
          <w:szCs w:val="20"/>
        </w:rPr>
      </w:pPr>
    </w:p>
    <w:p w14:paraId="35585378" w14:textId="6DA3A608" w:rsidR="004F7930" w:rsidRPr="0049398C" w:rsidRDefault="004F7930" w:rsidP="004F7930">
      <w:pPr>
        <w:pStyle w:val="Nadpis2"/>
        <w:rPr>
          <w:b w:val="0"/>
          <w:bCs/>
          <w:szCs w:val="20"/>
        </w:rPr>
      </w:pPr>
      <w:r w:rsidRPr="0049398C">
        <w:rPr>
          <w:szCs w:val="20"/>
        </w:rPr>
        <w:t>Assignment 4:</w:t>
      </w:r>
      <w:r w:rsidRPr="0049398C">
        <w:rPr>
          <w:b w:val="0"/>
          <w:i w:val="0"/>
          <w:szCs w:val="20"/>
        </w:rPr>
        <w:t xml:space="preserve"> </w:t>
      </w:r>
      <w:r w:rsidR="00CF4660" w:rsidRPr="0049398C">
        <w:rPr>
          <w:b w:val="0"/>
          <w:bCs/>
          <w:szCs w:val="20"/>
        </w:rPr>
        <w:t>Someone behaves unexpectedly</w:t>
      </w:r>
    </w:p>
    <w:p w14:paraId="41D5F5AF" w14:textId="02C67C3D" w:rsidR="002074BC" w:rsidRPr="0049398C" w:rsidRDefault="002074BC" w:rsidP="002074BC">
      <w:pPr>
        <w:rPr>
          <w:rFonts w:eastAsiaTheme="majorEastAsia" w:cstheme="majorBidi"/>
          <w:szCs w:val="20"/>
        </w:rPr>
      </w:pPr>
      <w:r w:rsidRPr="0049398C">
        <w:rPr>
          <w:rFonts w:eastAsiaTheme="majorEastAsia" w:cstheme="majorBidi"/>
          <w:szCs w:val="20"/>
        </w:rPr>
        <w:t>Write a 100-300 words description of a situation when someone behaved different way as you would expect according to your cultural standards.</w:t>
      </w:r>
    </w:p>
    <w:p w14:paraId="1886E3B6" w14:textId="77777777" w:rsidR="004F7930" w:rsidRPr="0049398C" w:rsidRDefault="004F7930" w:rsidP="004F7930">
      <w:pPr>
        <w:keepNext/>
        <w:keepLines/>
        <w:rPr>
          <w:b/>
          <w:szCs w:val="20"/>
        </w:rPr>
      </w:pPr>
      <w:r w:rsidRPr="0049398C">
        <w:rPr>
          <w:b/>
          <w:szCs w:val="20"/>
        </w:rPr>
        <w:t>Assessment breakdown</w:t>
      </w:r>
    </w:p>
    <w:tbl>
      <w:tblPr>
        <w:tblStyle w:val="Mkatabulky"/>
        <w:tblW w:w="5000" w:type="pct"/>
        <w:tblLook w:val="01E0" w:firstRow="1" w:lastRow="1" w:firstColumn="1" w:lastColumn="1" w:noHBand="0" w:noVBand="0"/>
      </w:tblPr>
      <w:tblGrid>
        <w:gridCol w:w="7393"/>
        <w:gridCol w:w="1957"/>
      </w:tblGrid>
      <w:tr w:rsidR="004F7930" w:rsidRPr="0049398C" w14:paraId="49247EDB" w14:textId="77777777" w:rsidTr="00AC10EA">
        <w:tc>
          <w:tcPr>
            <w:tcW w:w="7393" w:type="dxa"/>
            <w:shd w:val="clear" w:color="auto" w:fill="D9D9D9" w:themeFill="background1" w:themeFillShade="D9"/>
          </w:tcPr>
          <w:p w14:paraId="09DA6AAD" w14:textId="77777777" w:rsidR="004F7930" w:rsidRPr="0049398C" w:rsidRDefault="004F7930" w:rsidP="00A35430">
            <w:pPr>
              <w:keepNext/>
              <w:keepLines/>
              <w:jc w:val="both"/>
              <w:rPr>
                <w:b/>
                <w:bCs/>
                <w:szCs w:val="20"/>
              </w:rPr>
            </w:pPr>
            <w:r w:rsidRPr="0049398C">
              <w:rPr>
                <w:b/>
                <w:bCs/>
                <w:szCs w:val="20"/>
              </w:rPr>
              <w:t>Assessed area</w:t>
            </w:r>
          </w:p>
        </w:tc>
        <w:tc>
          <w:tcPr>
            <w:tcW w:w="1957" w:type="dxa"/>
            <w:shd w:val="clear" w:color="auto" w:fill="D9D9D9" w:themeFill="background1" w:themeFillShade="D9"/>
          </w:tcPr>
          <w:p w14:paraId="1B3B331C" w14:textId="77777777" w:rsidR="004F7930" w:rsidRPr="0049398C" w:rsidRDefault="004F7930" w:rsidP="00A35430">
            <w:pPr>
              <w:keepNext/>
              <w:keepLines/>
              <w:jc w:val="both"/>
              <w:rPr>
                <w:b/>
                <w:bCs/>
                <w:szCs w:val="20"/>
              </w:rPr>
            </w:pPr>
            <w:r w:rsidRPr="0049398C">
              <w:rPr>
                <w:b/>
                <w:bCs/>
                <w:szCs w:val="20"/>
              </w:rPr>
              <w:t>Percentage</w:t>
            </w:r>
          </w:p>
        </w:tc>
      </w:tr>
      <w:tr w:rsidR="00AC10EA" w:rsidRPr="0049398C" w14:paraId="2F072C1E" w14:textId="77777777" w:rsidTr="00AC10EA">
        <w:tc>
          <w:tcPr>
            <w:tcW w:w="7393" w:type="dxa"/>
          </w:tcPr>
          <w:p w14:paraId="18236E8E" w14:textId="16B290F6" w:rsidR="00AC10EA" w:rsidRPr="0049398C" w:rsidRDefault="00AC10EA" w:rsidP="00AC10EA">
            <w:pPr>
              <w:jc w:val="both"/>
              <w:rPr>
                <w:szCs w:val="20"/>
              </w:rPr>
            </w:pPr>
            <w:r w:rsidRPr="0049398C">
              <w:rPr>
                <w:szCs w:val="20"/>
              </w:rPr>
              <w:t>Demonstration of critical thinking</w:t>
            </w:r>
          </w:p>
        </w:tc>
        <w:tc>
          <w:tcPr>
            <w:tcW w:w="1957" w:type="dxa"/>
          </w:tcPr>
          <w:p w14:paraId="2254ECA5" w14:textId="5B6FEB08" w:rsidR="00AC10EA" w:rsidRPr="0049398C" w:rsidRDefault="00AC10EA" w:rsidP="00AC10EA">
            <w:pPr>
              <w:jc w:val="both"/>
              <w:rPr>
                <w:szCs w:val="20"/>
              </w:rPr>
            </w:pPr>
            <w:r w:rsidRPr="0049398C">
              <w:rPr>
                <w:szCs w:val="20"/>
              </w:rPr>
              <w:t>50</w:t>
            </w:r>
          </w:p>
        </w:tc>
      </w:tr>
      <w:tr w:rsidR="00AC10EA" w:rsidRPr="0049398C" w14:paraId="7798E9FD" w14:textId="77777777" w:rsidTr="00AC10EA">
        <w:tc>
          <w:tcPr>
            <w:tcW w:w="7393" w:type="dxa"/>
          </w:tcPr>
          <w:p w14:paraId="41343AE3" w14:textId="6F987E8D" w:rsidR="00AC10EA" w:rsidRPr="0049398C" w:rsidRDefault="00AC10EA" w:rsidP="00AC10EA">
            <w:pPr>
              <w:jc w:val="both"/>
              <w:rPr>
                <w:szCs w:val="20"/>
              </w:rPr>
            </w:pPr>
            <w:r w:rsidRPr="0049398C">
              <w:rPr>
                <w:szCs w:val="20"/>
              </w:rPr>
              <w:t>Demonstration of appropriate academic writing skills</w:t>
            </w:r>
          </w:p>
        </w:tc>
        <w:tc>
          <w:tcPr>
            <w:tcW w:w="1957" w:type="dxa"/>
          </w:tcPr>
          <w:p w14:paraId="0BC3F4F4" w14:textId="483BCF99" w:rsidR="00AC10EA" w:rsidRPr="0049398C" w:rsidRDefault="00AC10EA" w:rsidP="00AC10EA">
            <w:pPr>
              <w:jc w:val="both"/>
              <w:rPr>
                <w:szCs w:val="20"/>
              </w:rPr>
            </w:pPr>
            <w:r w:rsidRPr="0049398C">
              <w:rPr>
                <w:szCs w:val="20"/>
              </w:rPr>
              <w:t>50</w:t>
            </w:r>
          </w:p>
        </w:tc>
      </w:tr>
      <w:tr w:rsidR="004F7930" w:rsidRPr="0049398C" w14:paraId="2CB1E921" w14:textId="77777777" w:rsidTr="00AC10EA">
        <w:tc>
          <w:tcPr>
            <w:tcW w:w="7393" w:type="dxa"/>
          </w:tcPr>
          <w:p w14:paraId="40557556" w14:textId="77777777" w:rsidR="004F7930" w:rsidRPr="0049398C" w:rsidRDefault="004F7930" w:rsidP="00A35430">
            <w:pPr>
              <w:jc w:val="both"/>
              <w:rPr>
                <w:szCs w:val="20"/>
              </w:rPr>
            </w:pPr>
          </w:p>
        </w:tc>
        <w:tc>
          <w:tcPr>
            <w:tcW w:w="1957" w:type="dxa"/>
          </w:tcPr>
          <w:p w14:paraId="298349C6" w14:textId="77777777" w:rsidR="004F7930" w:rsidRPr="0049398C" w:rsidRDefault="004F7930" w:rsidP="00A35430">
            <w:pPr>
              <w:jc w:val="both"/>
              <w:rPr>
                <w:szCs w:val="20"/>
              </w:rPr>
            </w:pPr>
          </w:p>
        </w:tc>
      </w:tr>
      <w:tr w:rsidR="004F7930" w:rsidRPr="0049398C" w14:paraId="2197AE68" w14:textId="77777777" w:rsidTr="00AC10EA">
        <w:tc>
          <w:tcPr>
            <w:tcW w:w="7393" w:type="dxa"/>
          </w:tcPr>
          <w:p w14:paraId="4049534E" w14:textId="77777777" w:rsidR="004F7930" w:rsidRPr="0049398C" w:rsidRDefault="004F7930" w:rsidP="00A35430">
            <w:pPr>
              <w:jc w:val="both"/>
              <w:rPr>
                <w:szCs w:val="20"/>
              </w:rPr>
            </w:pPr>
          </w:p>
        </w:tc>
        <w:tc>
          <w:tcPr>
            <w:tcW w:w="1957" w:type="dxa"/>
          </w:tcPr>
          <w:p w14:paraId="580DB9A4" w14:textId="77777777" w:rsidR="004F7930" w:rsidRPr="0049398C" w:rsidRDefault="004F7930" w:rsidP="00A35430">
            <w:pPr>
              <w:jc w:val="both"/>
              <w:rPr>
                <w:szCs w:val="20"/>
              </w:rPr>
            </w:pPr>
          </w:p>
        </w:tc>
      </w:tr>
    </w:tbl>
    <w:p w14:paraId="108765C8" w14:textId="77777777" w:rsidR="004F7930" w:rsidRDefault="004F7930" w:rsidP="00CD6A64">
      <w:pPr>
        <w:spacing w:line="276" w:lineRule="auto"/>
        <w:rPr>
          <w:szCs w:val="20"/>
        </w:rPr>
      </w:pPr>
    </w:p>
    <w:p w14:paraId="430C084C" w14:textId="0DDBC12A" w:rsidR="00E6640F" w:rsidRPr="0049398C" w:rsidRDefault="00E6640F" w:rsidP="00E6640F">
      <w:pPr>
        <w:pStyle w:val="Nadpis2"/>
        <w:rPr>
          <w:szCs w:val="20"/>
        </w:rPr>
      </w:pPr>
      <w:r w:rsidRPr="0049398C">
        <w:rPr>
          <w:szCs w:val="20"/>
        </w:rPr>
        <w:t>Assignment</w:t>
      </w:r>
      <w:r>
        <w:rPr>
          <w:szCs w:val="20"/>
        </w:rPr>
        <w:t xml:space="preserve"> 5</w:t>
      </w:r>
      <w:r w:rsidRPr="0049398C">
        <w:rPr>
          <w:szCs w:val="20"/>
        </w:rPr>
        <w:t>:</w:t>
      </w:r>
      <w:r w:rsidRPr="0049398C">
        <w:rPr>
          <w:b w:val="0"/>
          <w:i w:val="0"/>
          <w:szCs w:val="20"/>
        </w:rPr>
        <w:t xml:space="preserve"> </w:t>
      </w:r>
      <w:r w:rsidRPr="0049398C">
        <w:rPr>
          <w:b w:val="0"/>
          <w:bCs/>
          <w:szCs w:val="20"/>
        </w:rPr>
        <w:t>Traffic sign</w:t>
      </w:r>
    </w:p>
    <w:p w14:paraId="3FA71497" w14:textId="77777777" w:rsidR="00E6640F" w:rsidRPr="0049398C" w:rsidRDefault="00E6640F" w:rsidP="00E6640F">
      <w:pPr>
        <w:rPr>
          <w:rFonts w:eastAsiaTheme="majorEastAsia" w:cstheme="majorBidi"/>
          <w:szCs w:val="20"/>
        </w:rPr>
      </w:pPr>
      <w:r w:rsidRPr="0049398C">
        <w:rPr>
          <w:rFonts w:eastAsiaTheme="majorEastAsia" w:cstheme="majorBidi"/>
          <w:szCs w:val="20"/>
        </w:rPr>
        <w:t>Draw a traffic sign which should show to drivers meaning of your choice. Your classmates will be guessing the meaning in the class.</w:t>
      </w:r>
    </w:p>
    <w:p w14:paraId="07CDBB8D" w14:textId="77777777" w:rsidR="00E6640F" w:rsidRPr="0049398C" w:rsidRDefault="00E6640F" w:rsidP="00E6640F">
      <w:pPr>
        <w:keepNext/>
        <w:keepLines/>
        <w:rPr>
          <w:b/>
          <w:szCs w:val="20"/>
        </w:rPr>
      </w:pPr>
    </w:p>
    <w:p w14:paraId="7AA0C9C4" w14:textId="77777777" w:rsidR="00E6640F" w:rsidRPr="0049398C" w:rsidRDefault="00E6640F" w:rsidP="00E6640F">
      <w:pPr>
        <w:keepNext/>
        <w:keepLines/>
        <w:rPr>
          <w:b/>
          <w:szCs w:val="20"/>
        </w:rPr>
      </w:pPr>
      <w:r w:rsidRPr="0049398C">
        <w:rPr>
          <w:b/>
          <w:szCs w:val="20"/>
        </w:rPr>
        <w:t>Assessment breakdown</w:t>
      </w:r>
    </w:p>
    <w:tbl>
      <w:tblPr>
        <w:tblStyle w:val="Mkatabulky"/>
        <w:tblW w:w="5000" w:type="pct"/>
        <w:tblLook w:val="01E0" w:firstRow="1" w:lastRow="1" w:firstColumn="1" w:lastColumn="1" w:noHBand="0" w:noVBand="0"/>
      </w:tblPr>
      <w:tblGrid>
        <w:gridCol w:w="7393"/>
        <w:gridCol w:w="1957"/>
      </w:tblGrid>
      <w:tr w:rsidR="00E6640F" w:rsidRPr="0049398C" w14:paraId="0FE62665" w14:textId="77777777" w:rsidTr="00DA5970">
        <w:tc>
          <w:tcPr>
            <w:tcW w:w="6120" w:type="dxa"/>
            <w:shd w:val="clear" w:color="auto" w:fill="D9D9D9" w:themeFill="background1" w:themeFillShade="D9"/>
          </w:tcPr>
          <w:p w14:paraId="0569513A" w14:textId="77777777" w:rsidR="00E6640F" w:rsidRPr="0049398C" w:rsidRDefault="00E6640F" w:rsidP="00DA5970">
            <w:pPr>
              <w:keepNext/>
              <w:keepLines/>
              <w:jc w:val="both"/>
              <w:rPr>
                <w:b/>
                <w:bCs/>
                <w:szCs w:val="20"/>
              </w:rPr>
            </w:pPr>
            <w:r w:rsidRPr="0049398C">
              <w:rPr>
                <w:b/>
                <w:bCs/>
                <w:szCs w:val="20"/>
              </w:rPr>
              <w:t>Assessed area</w:t>
            </w:r>
          </w:p>
        </w:tc>
        <w:tc>
          <w:tcPr>
            <w:tcW w:w="1620" w:type="dxa"/>
            <w:shd w:val="clear" w:color="auto" w:fill="D9D9D9" w:themeFill="background1" w:themeFillShade="D9"/>
          </w:tcPr>
          <w:p w14:paraId="345DDCA3" w14:textId="77777777" w:rsidR="00E6640F" w:rsidRPr="0049398C" w:rsidRDefault="00E6640F" w:rsidP="00DA5970">
            <w:pPr>
              <w:keepNext/>
              <w:keepLines/>
              <w:jc w:val="both"/>
              <w:rPr>
                <w:b/>
                <w:bCs/>
                <w:szCs w:val="20"/>
              </w:rPr>
            </w:pPr>
            <w:r w:rsidRPr="0049398C">
              <w:rPr>
                <w:b/>
                <w:bCs/>
                <w:szCs w:val="20"/>
              </w:rPr>
              <w:t>Percentage</w:t>
            </w:r>
          </w:p>
        </w:tc>
      </w:tr>
      <w:tr w:rsidR="00E6640F" w:rsidRPr="0049398C" w14:paraId="0CB8389C" w14:textId="77777777" w:rsidTr="00DA5970">
        <w:tc>
          <w:tcPr>
            <w:tcW w:w="6120" w:type="dxa"/>
          </w:tcPr>
          <w:p w14:paraId="0B5BA79E" w14:textId="77777777" w:rsidR="00E6640F" w:rsidRPr="0049398C" w:rsidRDefault="00E6640F" w:rsidP="00DA5970">
            <w:pPr>
              <w:jc w:val="both"/>
              <w:rPr>
                <w:szCs w:val="20"/>
              </w:rPr>
            </w:pPr>
            <w:r w:rsidRPr="0049398C">
              <w:rPr>
                <w:szCs w:val="20"/>
              </w:rPr>
              <w:t>Quality of the drawing</w:t>
            </w:r>
          </w:p>
        </w:tc>
        <w:tc>
          <w:tcPr>
            <w:tcW w:w="1620" w:type="dxa"/>
          </w:tcPr>
          <w:p w14:paraId="563A1158" w14:textId="77777777" w:rsidR="00E6640F" w:rsidRPr="0049398C" w:rsidRDefault="00E6640F" w:rsidP="00DA5970">
            <w:pPr>
              <w:jc w:val="both"/>
              <w:rPr>
                <w:szCs w:val="20"/>
              </w:rPr>
            </w:pPr>
            <w:r w:rsidRPr="0049398C">
              <w:rPr>
                <w:szCs w:val="20"/>
              </w:rPr>
              <w:t>50</w:t>
            </w:r>
          </w:p>
        </w:tc>
      </w:tr>
      <w:tr w:rsidR="00E6640F" w:rsidRPr="0049398C" w14:paraId="305C8A83" w14:textId="77777777" w:rsidTr="00DA5970">
        <w:tc>
          <w:tcPr>
            <w:tcW w:w="6120" w:type="dxa"/>
          </w:tcPr>
          <w:p w14:paraId="126071C5" w14:textId="77777777" w:rsidR="00E6640F" w:rsidRPr="0049398C" w:rsidRDefault="00E6640F" w:rsidP="00DA5970">
            <w:pPr>
              <w:jc w:val="both"/>
              <w:rPr>
                <w:szCs w:val="20"/>
              </w:rPr>
            </w:pPr>
            <w:r w:rsidRPr="0049398C">
              <w:rPr>
                <w:szCs w:val="20"/>
              </w:rPr>
              <w:t>Relevance to the purpose of the task</w:t>
            </w:r>
          </w:p>
        </w:tc>
        <w:tc>
          <w:tcPr>
            <w:tcW w:w="1620" w:type="dxa"/>
          </w:tcPr>
          <w:p w14:paraId="18F955C8" w14:textId="77777777" w:rsidR="00E6640F" w:rsidRPr="0049398C" w:rsidRDefault="00E6640F" w:rsidP="00DA5970">
            <w:pPr>
              <w:jc w:val="both"/>
              <w:rPr>
                <w:szCs w:val="20"/>
              </w:rPr>
            </w:pPr>
            <w:r w:rsidRPr="0049398C">
              <w:rPr>
                <w:szCs w:val="20"/>
              </w:rPr>
              <w:t>50</w:t>
            </w:r>
          </w:p>
        </w:tc>
      </w:tr>
      <w:tr w:rsidR="00E6640F" w:rsidRPr="0049398C" w14:paraId="0DD5962C" w14:textId="77777777" w:rsidTr="00DA5970">
        <w:tc>
          <w:tcPr>
            <w:tcW w:w="6120" w:type="dxa"/>
          </w:tcPr>
          <w:p w14:paraId="693A878C" w14:textId="77777777" w:rsidR="00E6640F" w:rsidRPr="0049398C" w:rsidRDefault="00E6640F" w:rsidP="00DA5970">
            <w:pPr>
              <w:jc w:val="both"/>
              <w:rPr>
                <w:szCs w:val="20"/>
              </w:rPr>
            </w:pPr>
          </w:p>
        </w:tc>
        <w:tc>
          <w:tcPr>
            <w:tcW w:w="1620" w:type="dxa"/>
          </w:tcPr>
          <w:p w14:paraId="056EFC66" w14:textId="77777777" w:rsidR="00E6640F" w:rsidRPr="0049398C" w:rsidRDefault="00E6640F" w:rsidP="00DA5970">
            <w:pPr>
              <w:jc w:val="both"/>
              <w:rPr>
                <w:szCs w:val="20"/>
              </w:rPr>
            </w:pPr>
          </w:p>
        </w:tc>
      </w:tr>
      <w:tr w:rsidR="00E6640F" w:rsidRPr="0049398C" w14:paraId="2E5C2B29" w14:textId="77777777" w:rsidTr="00DA5970">
        <w:tc>
          <w:tcPr>
            <w:tcW w:w="6120" w:type="dxa"/>
          </w:tcPr>
          <w:p w14:paraId="55EEC38A" w14:textId="77777777" w:rsidR="00E6640F" w:rsidRPr="0049398C" w:rsidRDefault="00E6640F" w:rsidP="00DA5970">
            <w:pPr>
              <w:jc w:val="both"/>
              <w:rPr>
                <w:szCs w:val="20"/>
              </w:rPr>
            </w:pPr>
          </w:p>
        </w:tc>
        <w:tc>
          <w:tcPr>
            <w:tcW w:w="1620" w:type="dxa"/>
          </w:tcPr>
          <w:p w14:paraId="43D06FC2" w14:textId="77777777" w:rsidR="00E6640F" w:rsidRPr="0049398C" w:rsidRDefault="00E6640F" w:rsidP="00DA5970">
            <w:pPr>
              <w:jc w:val="both"/>
              <w:rPr>
                <w:szCs w:val="20"/>
              </w:rPr>
            </w:pPr>
          </w:p>
        </w:tc>
      </w:tr>
    </w:tbl>
    <w:p w14:paraId="67264AAF" w14:textId="77777777" w:rsidR="00E6640F" w:rsidRPr="0049398C" w:rsidRDefault="00E6640F" w:rsidP="00CD6A64">
      <w:pPr>
        <w:spacing w:line="276" w:lineRule="auto"/>
        <w:rPr>
          <w:szCs w:val="20"/>
        </w:rPr>
      </w:pPr>
    </w:p>
    <w:p w14:paraId="59A34064" w14:textId="77777777" w:rsidR="004F7930" w:rsidRDefault="004F7930" w:rsidP="00CD6A64">
      <w:pPr>
        <w:spacing w:line="276" w:lineRule="auto"/>
        <w:rPr>
          <w:szCs w:val="20"/>
        </w:rPr>
      </w:pPr>
    </w:p>
    <w:p w14:paraId="08D80FAD" w14:textId="77777777" w:rsidR="00043740" w:rsidRPr="0049398C" w:rsidRDefault="00043740" w:rsidP="00043740">
      <w:pPr>
        <w:pStyle w:val="Nadpis2"/>
        <w:rPr>
          <w:b w:val="0"/>
          <w:bCs/>
          <w:szCs w:val="20"/>
        </w:rPr>
      </w:pPr>
      <w:r w:rsidRPr="0049398C">
        <w:rPr>
          <w:szCs w:val="20"/>
        </w:rPr>
        <w:t xml:space="preserve">Assignment </w:t>
      </w:r>
      <w:r>
        <w:rPr>
          <w:szCs w:val="20"/>
        </w:rPr>
        <w:t>6</w:t>
      </w:r>
      <w:r w:rsidRPr="0049398C">
        <w:rPr>
          <w:szCs w:val="20"/>
        </w:rPr>
        <w:t>:</w:t>
      </w:r>
      <w:r w:rsidRPr="0049398C">
        <w:rPr>
          <w:b w:val="0"/>
          <w:i w:val="0"/>
          <w:szCs w:val="20"/>
        </w:rPr>
        <w:t xml:space="preserve"> </w:t>
      </w:r>
      <w:r w:rsidRPr="0049398C">
        <w:rPr>
          <w:b w:val="0"/>
          <w:bCs/>
          <w:szCs w:val="20"/>
        </w:rPr>
        <w:t>Stereotypes in action</w:t>
      </w:r>
    </w:p>
    <w:p w14:paraId="63DE260E" w14:textId="77777777" w:rsidR="00043740" w:rsidRPr="0049398C" w:rsidRDefault="00043740" w:rsidP="00043740">
      <w:pPr>
        <w:rPr>
          <w:rFonts w:eastAsiaTheme="majorEastAsia" w:cstheme="majorBidi"/>
          <w:szCs w:val="20"/>
        </w:rPr>
      </w:pPr>
      <w:r w:rsidRPr="0049398C">
        <w:rPr>
          <w:rFonts w:eastAsiaTheme="majorEastAsia" w:cstheme="majorBidi"/>
          <w:szCs w:val="20"/>
        </w:rPr>
        <w:t>Write a 100-300 words description of a situation, when you interacted with some person coming from different country/culture than you and this interaction was affected by some stereotypes about either their or your country/culture.</w:t>
      </w:r>
    </w:p>
    <w:p w14:paraId="5C66C87E" w14:textId="77777777" w:rsidR="00043740" w:rsidRPr="0049398C" w:rsidRDefault="00043740" w:rsidP="00043740">
      <w:pPr>
        <w:keepNext/>
        <w:keepLines/>
        <w:rPr>
          <w:b/>
          <w:szCs w:val="20"/>
        </w:rPr>
      </w:pPr>
      <w:r w:rsidRPr="0049398C">
        <w:rPr>
          <w:b/>
          <w:szCs w:val="20"/>
        </w:rPr>
        <w:t>Assessment breakdown</w:t>
      </w:r>
    </w:p>
    <w:tbl>
      <w:tblPr>
        <w:tblStyle w:val="Mkatabulky"/>
        <w:tblW w:w="5000" w:type="pct"/>
        <w:tblLook w:val="01E0" w:firstRow="1" w:lastRow="1" w:firstColumn="1" w:lastColumn="1" w:noHBand="0" w:noVBand="0"/>
      </w:tblPr>
      <w:tblGrid>
        <w:gridCol w:w="7393"/>
        <w:gridCol w:w="1957"/>
      </w:tblGrid>
      <w:tr w:rsidR="00043740" w:rsidRPr="0049398C" w14:paraId="575ACCDB" w14:textId="77777777" w:rsidTr="00DA5970">
        <w:tc>
          <w:tcPr>
            <w:tcW w:w="7393" w:type="dxa"/>
            <w:shd w:val="clear" w:color="auto" w:fill="D9D9D9" w:themeFill="background1" w:themeFillShade="D9"/>
          </w:tcPr>
          <w:p w14:paraId="6E2668B5" w14:textId="77777777" w:rsidR="00043740" w:rsidRPr="0049398C" w:rsidRDefault="00043740" w:rsidP="00DA5970">
            <w:pPr>
              <w:keepNext/>
              <w:keepLines/>
              <w:jc w:val="both"/>
              <w:rPr>
                <w:b/>
                <w:bCs/>
                <w:szCs w:val="20"/>
              </w:rPr>
            </w:pPr>
            <w:r w:rsidRPr="0049398C">
              <w:rPr>
                <w:b/>
                <w:bCs/>
                <w:szCs w:val="20"/>
              </w:rPr>
              <w:t>Assessed area</w:t>
            </w:r>
          </w:p>
        </w:tc>
        <w:tc>
          <w:tcPr>
            <w:tcW w:w="1957" w:type="dxa"/>
            <w:shd w:val="clear" w:color="auto" w:fill="D9D9D9" w:themeFill="background1" w:themeFillShade="D9"/>
          </w:tcPr>
          <w:p w14:paraId="528BC6E9" w14:textId="77777777" w:rsidR="00043740" w:rsidRPr="0049398C" w:rsidRDefault="00043740" w:rsidP="00DA5970">
            <w:pPr>
              <w:keepNext/>
              <w:keepLines/>
              <w:jc w:val="both"/>
              <w:rPr>
                <w:b/>
                <w:bCs/>
                <w:szCs w:val="20"/>
              </w:rPr>
            </w:pPr>
            <w:r w:rsidRPr="0049398C">
              <w:rPr>
                <w:b/>
                <w:bCs/>
                <w:szCs w:val="20"/>
              </w:rPr>
              <w:t>Percentage</w:t>
            </w:r>
          </w:p>
        </w:tc>
      </w:tr>
      <w:tr w:rsidR="00043740" w:rsidRPr="0049398C" w14:paraId="5B85DF65" w14:textId="77777777" w:rsidTr="00DA5970">
        <w:tc>
          <w:tcPr>
            <w:tcW w:w="7393" w:type="dxa"/>
          </w:tcPr>
          <w:p w14:paraId="5171E332" w14:textId="77777777" w:rsidR="00043740" w:rsidRPr="0049398C" w:rsidRDefault="00043740" w:rsidP="00DA5970">
            <w:pPr>
              <w:jc w:val="both"/>
              <w:rPr>
                <w:szCs w:val="20"/>
              </w:rPr>
            </w:pPr>
            <w:r w:rsidRPr="0049398C">
              <w:rPr>
                <w:szCs w:val="20"/>
              </w:rPr>
              <w:t>Demonstration of critical thinking</w:t>
            </w:r>
          </w:p>
        </w:tc>
        <w:tc>
          <w:tcPr>
            <w:tcW w:w="1957" w:type="dxa"/>
          </w:tcPr>
          <w:p w14:paraId="1925D5C0" w14:textId="77777777" w:rsidR="00043740" w:rsidRPr="0049398C" w:rsidRDefault="00043740" w:rsidP="00DA5970">
            <w:pPr>
              <w:jc w:val="both"/>
              <w:rPr>
                <w:szCs w:val="20"/>
              </w:rPr>
            </w:pPr>
            <w:r w:rsidRPr="0049398C">
              <w:rPr>
                <w:szCs w:val="20"/>
              </w:rPr>
              <w:t>50</w:t>
            </w:r>
          </w:p>
        </w:tc>
      </w:tr>
      <w:tr w:rsidR="00043740" w:rsidRPr="0049398C" w14:paraId="2BA76CBA" w14:textId="77777777" w:rsidTr="00DA5970">
        <w:tc>
          <w:tcPr>
            <w:tcW w:w="7393" w:type="dxa"/>
          </w:tcPr>
          <w:p w14:paraId="39D80BD2" w14:textId="77777777" w:rsidR="00043740" w:rsidRPr="0049398C" w:rsidRDefault="00043740" w:rsidP="00DA5970">
            <w:pPr>
              <w:jc w:val="both"/>
              <w:rPr>
                <w:szCs w:val="20"/>
              </w:rPr>
            </w:pPr>
            <w:r w:rsidRPr="0049398C">
              <w:rPr>
                <w:szCs w:val="20"/>
              </w:rPr>
              <w:lastRenderedPageBreak/>
              <w:t>Demonstration of appropriate academic writing skills</w:t>
            </w:r>
          </w:p>
        </w:tc>
        <w:tc>
          <w:tcPr>
            <w:tcW w:w="1957" w:type="dxa"/>
          </w:tcPr>
          <w:p w14:paraId="304A40DF" w14:textId="77777777" w:rsidR="00043740" w:rsidRPr="0049398C" w:rsidRDefault="00043740" w:rsidP="00DA5970">
            <w:pPr>
              <w:jc w:val="both"/>
              <w:rPr>
                <w:szCs w:val="20"/>
              </w:rPr>
            </w:pPr>
            <w:r w:rsidRPr="0049398C">
              <w:rPr>
                <w:szCs w:val="20"/>
              </w:rPr>
              <w:t>50</w:t>
            </w:r>
          </w:p>
        </w:tc>
      </w:tr>
    </w:tbl>
    <w:p w14:paraId="5102DA82" w14:textId="77777777" w:rsidR="00043740" w:rsidRDefault="00043740" w:rsidP="00043740">
      <w:pPr>
        <w:spacing w:line="276" w:lineRule="auto"/>
        <w:rPr>
          <w:szCs w:val="20"/>
        </w:rPr>
      </w:pPr>
    </w:p>
    <w:p w14:paraId="7FFDECD5" w14:textId="77777777" w:rsidR="00043740" w:rsidRPr="0049398C" w:rsidRDefault="00043740" w:rsidP="00CD6A64">
      <w:pPr>
        <w:spacing w:line="276" w:lineRule="auto"/>
        <w:rPr>
          <w:szCs w:val="20"/>
        </w:rPr>
      </w:pPr>
    </w:p>
    <w:p w14:paraId="4C097529" w14:textId="77777777" w:rsidR="007E72A5" w:rsidRPr="0049398C" w:rsidRDefault="007E72A5" w:rsidP="007E72A5">
      <w:pPr>
        <w:pStyle w:val="Nadpis2"/>
        <w:spacing w:before="0" w:after="0"/>
        <w:rPr>
          <w:b w:val="0"/>
          <w:i w:val="0"/>
          <w:szCs w:val="20"/>
        </w:rPr>
      </w:pPr>
      <w:r w:rsidRPr="0049398C">
        <w:rPr>
          <w:szCs w:val="20"/>
        </w:rPr>
        <w:t>Assignment 7:</w:t>
      </w:r>
      <w:r w:rsidRPr="0049398C">
        <w:rPr>
          <w:b w:val="0"/>
          <w:i w:val="0"/>
          <w:szCs w:val="20"/>
        </w:rPr>
        <w:t xml:space="preserve"> Midterm Exam </w:t>
      </w:r>
    </w:p>
    <w:p w14:paraId="21E07492" w14:textId="77777777" w:rsidR="007E72A5" w:rsidRPr="0049398C" w:rsidRDefault="007E72A5" w:rsidP="007E72A5">
      <w:pPr>
        <w:pStyle w:val="Normlnweb"/>
        <w:shd w:val="clear" w:color="auto" w:fill="FFFFFF"/>
        <w:spacing w:before="0" w:beforeAutospacing="0" w:after="0" w:afterAutospacing="0"/>
        <w:rPr>
          <w:rFonts w:ascii="Verdana" w:hAnsi="Verdana"/>
          <w:sz w:val="20"/>
          <w:szCs w:val="20"/>
        </w:rPr>
      </w:pPr>
      <w:r w:rsidRPr="0049398C">
        <w:rPr>
          <w:rFonts w:ascii="Verdana" w:hAnsi="Verdana"/>
          <w:sz w:val="20"/>
          <w:szCs w:val="20"/>
        </w:rPr>
        <w:t>The midterm exam will be completed individually and is a test of knowledge and understanding of the material covered in the first half of the semester. Altogether 15 points/15% of grade.</w:t>
      </w:r>
    </w:p>
    <w:p w14:paraId="3AE4D43D" w14:textId="77777777" w:rsidR="007E72A5" w:rsidRPr="0049398C" w:rsidRDefault="007E72A5" w:rsidP="007E72A5">
      <w:pPr>
        <w:rPr>
          <w:szCs w:val="20"/>
        </w:rPr>
      </w:pPr>
    </w:p>
    <w:p w14:paraId="77AF01C5" w14:textId="77777777" w:rsidR="007E72A5" w:rsidRPr="0049398C" w:rsidRDefault="007E72A5" w:rsidP="007E72A5">
      <w:pPr>
        <w:keepNext/>
        <w:keepLines/>
        <w:rPr>
          <w:b/>
          <w:szCs w:val="20"/>
        </w:rPr>
      </w:pPr>
      <w:r w:rsidRPr="0049398C">
        <w:rPr>
          <w:b/>
          <w:szCs w:val="20"/>
        </w:rPr>
        <w:t>Assessment breakdown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93"/>
        <w:gridCol w:w="1957"/>
      </w:tblGrid>
      <w:tr w:rsidR="007E72A5" w:rsidRPr="0049398C" w14:paraId="024634DE" w14:textId="77777777" w:rsidTr="00A35430">
        <w:tc>
          <w:tcPr>
            <w:tcW w:w="7393" w:type="dxa"/>
            <w:shd w:val="clear" w:color="auto" w:fill="D9D9D9"/>
          </w:tcPr>
          <w:p w14:paraId="0FE3EC10" w14:textId="77777777" w:rsidR="007E72A5" w:rsidRPr="0049398C" w:rsidRDefault="007E72A5" w:rsidP="00A35430">
            <w:pPr>
              <w:keepNext/>
              <w:keepLines/>
              <w:rPr>
                <w:b/>
                <w:szCs w:val="20"/>
              </w:rPr>
            </w:pPr>
            <w:r w:rsidRPr="0049398C">
              <w:rPr>
                <w:b/>
                <w:szCs w:val="20"/>
              </w:rPr>
              <w:t>Assessed area</w:t>
            </w:r>
          </w:p>
        </w:tc>
        <w:tc>
          <w:tcPr>
            <w:tcW w:w="1957" w:type="dxa"/>
            <w:shd w:val="clear" w:color="auto" w:fill="D9D9D9"/>
          </w:tcPr>
          <w:p w14:paraId="35E3E147" w14:textId="77777777" w:rsidR="007E72A5" w:rsidRPr="0049398C" w:rsidRDefault="007E72A5" w:rsidP="00A35430">
            <w:pPr>
              <w:keepNext/>
              <w:keepLines/>
              <w:rPr>
                <w:b/>
                <w:szCs w:val="20"/>
              </w:rPr>
            </w:pPr>
            <w:r w:rsidRPr="0049398C">
              <w:rPr>
                <w:b/>
                <w:szCs w:val="20"/>
              </w:rPr>
              <w:t>Percentage</w:t>
            </w:r>
          </w:p>
        </w:tc>
      </w:tr>
      <w:tr w:rsidR="007E72A5" w:rsidRPr="0049398C" w14:paraId="2CECE828" w14:textId="77777777" w:rsidTr="00A35430">
        <w:tc>
          <w:tcPr>
            <w:tcW w:w="7393" w:type="dxa"/>
          </w:tcPr>
          <w:p w14:paraId="5A66D47B" w14:textId="77777777" w:rsidR="007E72A5" w:rsidRPr="0049398C" w:rsidRDefault="007E72A5" w:rsidP="00A35430">
            <w:pPr>
              <w:pStyle w:val="Normlnweb"/>
              <w:rPr>
                <w:rFonts w:ascii="Verdana" w:hAnsi="Verdana"/>
                <w:sz w:val="20"/>
                <w:szCs w:val="20"/>
              </w:rPr>
            </w:pPr>
            <w:r w:rsidRPr="0049398C">
              <w:rPr>
                <w:rFonts w:ascii="Verdana" w:hAnsi="Verdana"/>
                <w:sz w:val="20"/>
                <w:szCs w:val="20"/>
              </w:rPr>
              <w:t xml:space="preserve">Demonstration of knowledge and understanding </w:t>
            </w:r>
          </w:p>
        </w:tc>
        <w:tc>
          <w:tcPr>
            <w:tcW w:w="1957" w:type="dxa"/>
          </w:tcPr>
          <w:p w14:paraId="35F2567E" w14:textId="77777777" w:rsidR="007E72A5" w:rsidRPr="0049398C" w:rsidRDefault="007E72A5" w:rsidP="00A35430">
            <w:pPr>
              <w:rPr>
                <w:szCs w:val="20"/>
              </w:rPr>
            </w:pPr>
            <w:r w:rsidRPr="0049398C">
              <w:rPr>
                <w:szCs w:val="20"/>
              </w:rPr>
              <w:t>100</w:t>
            </w:r>
          </w:p>
        </w:tc>
      </w:tr>
    </w:tbl>
    <w:p w14:paraId="0E5ACA24" w14:textId="77777777" w:rsidR="007E72A5" w:rsidRPr="0049398C" w:rsidRDefault="007E72A5" w:rsidP="00CD6A64">
      <w:pPr>
        <w:spacing w:line="276" w:lineRule="auto"/>
        <w:rPr>
          <w:szCs w:val="20"/>
        </w:rPr>
      </w:pPr>
    </w:p>
    <w:p w14:paraId="552DAC49" w14:textId="5A337AA5" w:rsidR="00CD6A64" w:rsidRPr="0049398C" w:rsidRDefault="00CD6A64" w:rsidP="00CD6A64">
      <w:pPr>
        <w:pStyle w:val="Nadpis2"/>
        <w:spacing w:line="276" w:lineRule="auto"/>
        <w:rPr>
          <w:b w:val="0"/>
          <w:szCs w:val="20"/>
        </w:rPr>
      </w:pPr>
      <w:r w:rsidRPr="0049398C">
        <w:rPr>
          <w:szCs w:val="20"/>
        </w:rPr>
        <w:t xml:space="preserve">Assignment </w:t>
      </w:r>
      <w:r w:rsidR="007E72A5" w:rsidRPr="0049398C">
        <w:rPr>
          <w:szCs w:val="20"/>
        </w:rPr>
        <w:t>8</w:t>
      </w:r>
      <w:r w:rsidRPr="0049398C">
        <w:rPr>
          <w:szCs w:val="20"/>
        </w:rPr>
        <w:t>:</w:t>
      </w:r>
      <w:r w:rsidRPr="0049398C">
        <w:rPr>
          <w:b w:val="0"/>
          <w:szCs w:val="20"/>
        </w:rPr>
        <w:t xml:space="preserve">  Learning Goal Evaluation – Completed in class on </w:t>
      </w:r>
      <w:r w:rsidR="009251B5" w:rsidRPr="0049398C">
        <w:rPr>
          <w:b w:val="0"/>
          <w:szCs w:val="20"/>
        </w:rPr>
        <w:t>March</w:t>
      </w:r>
      <w:r w:rsidRPr="0049398C">
        <w:rPr>
          <w:b w:val="0"/>
          <w:szCs w:val="20"/>
        </w:rPr>
        <w:t xml:space="preserve"> </w:t>
      </w:r>
      <w:r w:rsidR="009251B5" w:rsidRPr="0049398C">
        <w:rPr>
          <w:b w:val="0"/>
          <w:szCs w:val="20"/>
        </w:rPr>
        <w:t>27</w:t>
      </w:r>
      <w:r w:rsidRPr="0049398C">
        <w:rPr>
          <w:b w:val="0"/>
          <w:szCs w:val="20"/>
        </w:rPr>
        <w:tab/>
      </w:r>
      <w:r w:rsidRPr="0049398C">
        <w:rPr>
          <w:b w:val="0"/>
          <w:szCs w:val="20"/>
        </w:rPr>
        <w:tab/>
      </w:r>
      <w:r w:rsidRPr="0049398C">
        <w:rPr>
          <w:b w:val="0"/>
          <w:szCs w:val="20"/>
        </w:rPr>
        <w:tab/>
      </w:r>
    </w:p>
    <w:p w14:paraId="543743BC" w14:textId="6E78E90B" w:rsidR="00CD6A64" w:rsidRPr="0049398C" w:rsidRDefault="00CD6A64" w:rsidP="00CD6A64">
      <w:pPr>
        <w:spacing w:line="276" w:lineRule="auto"/>
        <w:jc w:val="both"/>
        <w:rPr>
          <w:szCs w:val="20"/>
        </w:rPr>
      </w:pPr>
      <w:r w:rsidRPr="0049398C">
        <w:rPr>
          <w:szCs w:val="20"/>
        </w:rPr>
        <w:t>At mid-semester we will evaluate how well we as a learning community believe we are achieving the goals of the course. This assignment allows us to assess how the course is going and to make any improvements needed before the end of the semester. Learning goal evaluations are completed in class,</w:t>
      </w:r>
      <w:r w:rsidRPr="0049398C">
        <w:rPr>
          <w:b/>
          <w:szCs w:val="20"/>
        </w:rPr>
        <w:t xml:space="preserve"> </w:t>
      </w:r>
      <w:r w:rsidRPr="0049398C">
        <w:rPr>
          <w:szCs w:val="20"/>
        </w:rPr>
        <w:t xml:space="preserve">so be sure to attend on this day. </w:t>
      </w:r>
    </w:p>
    <w:p w14:paraId="672E6D9E" w14:textId="77777777" w:rsidR="00CD6A64" w:rsidRPr="0049398C" w:rsidRDefault="00CD6A64" w:rsidP="00CD6A64">
      <w:pPr>
        <w:spacing w:line="276" w:lineRule="auto"/>
        <w:rPr>
          <w:szCs w:val="20"/>
        </w:rPr>
      </w:pPr>
    </w:p>
    <w:p w14:paraId="7B303CEF" w14:textId="77777777" w:rsidR="00CD6A64" w:rsidRPr="0049398C" w:rsidRDefault="00CD6A64" w:rsidP="00CD6A64">
      <w:pPr>
        <w:keepNext/>
        <w:keepLines/>
        <w:spacing w:line="276" w:lineRule="auto"/>
        <w:rPr>
          <w:b/>
          <w:szCs w:val="20"/>
        </w:rPr>
      </w:pPr>
      <w:r w:rsidRPr="0049398C">
        <w:rPr>
          <w:b/>
          <w:szCs w:val="20"/>
        </w:rPr>
        <w:t>Assessment breakdown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93"/>
        <w:gridCol w:w="1957"/>
      </w:tblGrid>
      <w:tr w:rsidR="00CD6A64" w:rsidRPr="0049398C" w14:paraId="34C36253" w14:textId="77777777" w:rsidTr="00483B26">
        <w:tc>
          <w:tcPr>
            <w:tcW w:w="7393" w:type="dxa"/>
            <w:shd w:val="clear" w:color="auto" w:fill="D9D9D9"/>
          </w:tcPr>
          <w:p w14:paraId="049E844E" w14:textId="77777777" w:rsidR="00CD6A64" w:rsidRPr="0049398C" w:rsidRDefault="00CD6A64" w:rsidP="00483B26">
            <w:pPr>
              <w:keepNext/>
              <w:keepLines/>
              <w:spacing w:line="276" w:lineRule="auto"/>
              <w:jc w:val="both"/>
              <w:rPr>
                <w:b/>
                <w:szCs w:val="20"/>
              </w:rPr>
            </w:pPr>
            <w:r w:rsidRPr="0049398C">
              <w:rPr>
                <w:b/>
                <w:szCs w:val="20"/>
              </w:rPr>
              <w:t>Assessed area</w:t>
            </w:r>
          </w:p>
        </w:tc>
        <w:tc>
          <w:tcPr>
            <w:tcW w:w="1957" w:type="dxa"/>
            <w:shd w:val="clear" w:color="auto" w:fill="D9D9D9"/>
          </w:tcPr>
          <w:p w14:paraId="504651F7" w14:textId="77777777" w:rsidR="00CD6A64" w:rsidRPr="0049398C" w:rsidRDefault="00CD6A64" w:rsidP="00483B26">
            <w:pPr>
              <w:keepNext/>
              <w:keepLines/>
              <w:spacing w:line="276" w:lineRule="auto"/>
              <w:jc w:val="both"/>
              <w:rPr>
                <w:b/>
                <w:szCs w:val="20"/>
              </w:rPr>
            </w:pPr>
            <w:r w:rsidRPr="0049398C">
              <w:rPr>
                <w:b/>
                <w:szCs w:val="20"/>
              </w:rPr>
              <w:t>Percentage</w:t>
            </w:r>
          </w:p>
        </w:tc>
      </w:tr>
      <w:tr w:rsidR="00CD6A64" w:rsidRPr="0049398C" w14:paraId="541510BA" w14:textId="77777777" w:rsidTr="00483B26">
        <w:tc>
          <w:tcPr>
            <w:tcW w:w="7393" w:type="dxa"/>
          </w:tcPr>
          <w:p w14:paraId="469FCBB7" w14:textId="77777777" w:rsidR="00CD6A64" w:rsidRPr="0049398C" w:rsidRDefault="00CD6A64" w:rsidP="00483B26">
            <w:pPr>
              <w:spacing w:line="276" w:lineRule="auto"/>
              <w:jc w:val="both"/>
              <w:rPr>
                <w:szCs w:val="20"/>
              </w:rPr>
            </w:pPr>
            <w:r w:rsidRPr="0049398C">
              <w:rPr>
                <w:szCs w:val="20"/>
              </w:rPr>
              <w:t>Responds comprehensively to each of the questions asked</w:t>
            </w:r>
          </w:p>
        </w:tc>
        <w:tc>
          <w:tcPr>
            <w:tcW w:w="1957" w:type="dxa"/>
          </w:tcPr>
          <w:p w14:paraId="7B5702D8" w14:textId="77777777" w:rsidR="00CD6A64" w:rsidRPr="0049398C" w:rsidRDefault="00CD6A64" w:rsidP="00483B26">
            <w:pPr>
              <w:spacing w:line="276" w:lineRule="auto"/>
              <w:jc w:val="both"/>
              <w:rPr>
                <w:szCs w:val="20"/>
              </w:rPr>
            </w:pPr>
            <w:r w:rsidRPr="0049398C">
              <w:rPr>
                <w:szCs w:val="20"/>
              </w:rPr>
              <w:t>30</w:t>
            </w:r>
          </w:p>
        </w:tc>
      </w:tr>
      <w:tr w:rsidR="00CD6A64" w:rsidRPr="0049398C" w14:paraId="12ADCA36" w14:textId="77777777" w:rsidTr="00483B26">
        <w:tc>
          <w:tcPr>
            <w:tcW w:w="7393" w:type="dxa"/>
          </w:tcPr>
          <w:p w14:paraId="472F9DF1" w14:textId="77777777" w:rsidR="00CD6A64" w:rsidRPr="0049398C" w:rsidRDefault="00CD6A64" w:rsidP="00483B26">
            <w:pPr>
              <w:spacing w:line="276" w:lineRule="auto"/>
              <w:jc w:val="both"/>
              <w:rPr>
                <w:szCs w:val="20"/>
              </w:rPr>
            </w:pPr>
            <w:r w:rsidRPr="0049398C">
              <w:rPr>
                <w:szCs w:val="20"/>
              </w:rPr>
              <w:t>Demonstrates ability to think critically about the aspects of the learning community the student chooses to evaluate, per course learning goals as stated in the syllabus</w:t>
            </w:r>
          </w:p>
        </w:tc>
        <w:tc>
          <w:tcPr>
            <w:tcW w:w="1957" w:type="dxa"/>
          </w:tcPr>
          <w:p w14:paraId="08CAEF63" w14:textId="77777777" w:rsidR="00CD6A64" w:rsidRPr="0049398C" w:rsidRDefault="00CD6A64" w:rsidP="00483B26">
            <w:pPr>
              <w:spacing w:line="276" w:lineRule="auto"/>
              <w:jc w:val="both"/>
              <w:rPr>
                <w:szCs w:val="20"/>
              </w:rPr>
            </w:pPr>
          </w:p>
          <w:p w14:paraId="6C4E4B5B" w14:textId="63F8ED36" w:rsidR="00CD6A64" w:rsidRPr="0049398C" w:rsidRDefault="006861E1" w:rsidP="00483B26">
            <w:pPr>
              <w:spacing w:line="276" w:lineRule="auto"/>
              <w:jc w:val="both"/>
              <w:rPr>
                <w:szCs w:val="20"/>
              </w:rPr>
            </w:pPr>
            <w:r w:rsidRPr="0049398C">
              <w:rPr>
                <w:szCs w:val="20"/>
              </w:rPr>
              <w:t>3</w:t>
            </w:r>
            <w:r w:rsidR="00CD6A64" w:rsidRPr="0049398C">
              <w:rPr>
                <w:szCs w:val="20"/>
              </w:rPr>
              <w:t>0</w:t>
            </w:r>
          </w:p>
        </w:tc>
      </w:tr>
      <w:tr w:rsidR="00CD6A64" w:rsidRPr="0049398C" w14:paraId="676C419A" w14:textId="77777777" w:rsidTr="00483B26">
        <w:tc>
          <w:tcPr>
            <w:tcW w:w="7393" w:type="dxa"/>
          </w:tcPr>
          <w:p w14:paraId="30333FAD" w14:textId="195F2FEB" w:rsidR="00CD6A64" w:rsidRPr="0049398C" w:rsidRDefault="00CD6A64" w:rsidP="00483B26">
            <w:pPr>
              <w:spacing w:line="276" w:lineRule="auto"/>
              <w:jc w:val="both"/>
              <w:rPr>
                <w:szCs w:val="20"/>
              </w:rPr>
            </w:pPr>
            <w:r w:rsidRPr="0049398C">
              <w:rPr>
                <w:szCs w:val="20"/>
              </w:rPr>
              <w:t>Written expression conforms to acceptable scholarly standards</w:t>
            </w:r>
            <w:r w:rsidR="006861E1" w:rsidRPr="0049398C">
              <w:rPr>
                <w:szCs w:val="20"/>
              </w:rPr>
              <w:t>; demonstrates willingness to evaluate fairly the level of achievement of one’s personal learning goal</w:t>
            </w:r>
          </w:p>
        </w:tc>
        <w:tc>
          <w:tcPr>
            <w:tcW w:w="1957" w:type="dxa"/>
          </w:tcPr>
          <w:p w14:paraId="391EA352" w14:textId="37D276D9" w:rsidR="00CD6A64" w:rsidRPr="0049398C" w:rsidRDefault="006861E1" w:rsidP="00483B26">
            <w:pPr>
              <w:spacing w:line="276" w:lineRule="auto"/>
              <w:jc w:val="both"/>
              <w:rPr>
                <w:szCs w:val="20"/>
              </w:rPr>
            </w:pPr>
            <w:r w:rsidRPr="0049398C">
              <w:rPr>
                <w:szCs w:val="20"/>
              </w:rPr>
              <w:t>4</w:t>
            </w:r>
            <w:r w:rsidR="00CD6A64" w:rsidRPr="0049398C">
              <w:rPr>
                <w:szCs w:val="20"/>
              </w:rPr>
              <w:t>0</w:t>
            </w:r>
          </w:p>
        </w:tc>
      </w:tr>
    </w:tbl>
    <w:p w14:paraId="34428D1F" w14:textId="77777777" w:rsidR="00CD6A64" w:rsidRDefault="00CD6A64" w:rsidP="00CD6A64">
      <w:pPr>
        <w:spacing w:line="276" w:lineRule="auto"/>
        <w:rPr>
          <w:szCs w:val="20"/>
        </w:rPr>
      </w:pPr>
    </w:p>
    <w:p w14:paraId="499E217A" w14:textId="42F8001B" w:rsidR="000D5FEE" w:rsidRPr="0049398C" w:rsidRDefault="000D5FEE" w:rsidP="000D5FEE">
      <w:pPr>
        <w:pStyle w:val="Nadpis2"/>
        <w:rPr>
          <w:b w:val="0"/>
          <w:bCs/>
          <w:szCs w:val="20"/>
        </w:rPr>
      </w:pPr>
      <w:r w:rsidRPr="0049398C">
        <w:rPr>
          <w:szCs w:val="20"/>
        </w:rPr>
        <w:t xml:space="preserve">Assignment </w:t>
      </w:r>
      <w:r>
        <w:rPr>
          <w:szCs w:val="20"/>
        </w:rPr>
        <w:t>9</w:t>
      </w:r>
      <w:r w:rsidRPr="0049398C">
        <w:rPr>
          <w:szCs w:val="20"/>
        </w:rPr>
        <w:t>:</w:t>
      </w:r>
      <w:r w:rsidRPr="0049398C">
        <w:rPr>
          <w:b w:val="0"/>
          <w:i w:val="0"/>
          <w:szCs w:val="20"/>
        </w:rPr>
        <w:t xml:space="preserve"> </w:t>
      </w:r>
      <w:r w:rsidRPr="0049398C">
        <w:rPr>
          <w:b w:val="0"/>
          <w:bCs/>
          <w:szCs w:val="20"/>
        </w:rPr>
        <w:t>Advertisement</w:t>
      </w:r>
    </w:p>
    <w:p w14:paraId="52772E25" w14:textId="77777777" w:rsidR="000D5FEE" w:rsidRPr="0049398C" w:rsidRDefault="000D5FEE" w:rsidP="000D5FEE">
      <w:pPr>
        <w:rPr>
          <w:rFonts w:eastAsiaTheme="majorEastAsia" w:cstheme="majorBidi"/>
          <w:szCs w:val="20"/>
        </w:rPr>
      </w:pPr>
      <w:r w:rsidRPr="0049398C">
        <w:rPr>
          <w:rFonts w:eastAsiaTheme="majorEastAsia" w:cstheme="majorBidi"/>
          <w:szCs w:val="20"/>
        </w:rPr>
        <w:t>Write a 80-120 words advertisement of some culture. Describe positive characteristics of this culture, which might attract people to live there. Don’t name the culture or the country, your classmates will be guessing it in the class.</w:t>
      </w:r>
    </w:p>
    <w:p w14:paraId="41321FB4" w14:textId="77777777" w:rsidR="000D5FEE" w:rsidRPr="0049398C" w:rsidRDefault="000D5FEE" w:rsidP="000D5FEE">
      <w:pPr>
        <w:rPr>
          <w:szCs w:val="20"/>
        </w:rPr>
      </w:pPr>
    </w:p>
    <w:p w14:paraId="3AF70333" w14:textId="77777777" w:rsidR="000D5FEE" w:rsidRPr="0049398C" w:rsidRDefault="000D5FEE" w:rsidP="000D5FEE">
      <w:pPr>
        <w:keepNext/>
        <w:keepLines/>
        <w:rPr>
          <w:b/>
          <w:szCs w:val="20"/>
        </w:rPr>
      </w:pPr>
      <w:r w:rsidRPr="0049398C">
        <w:rPr>
          <w:b/>
          <w:szCs w:val="20"/>
        </w:rPr>
        <w:t>Assessment breakdown</w:t>
      </w:r>
    </w:p>
    <w:tbl>
      <w:tblPr>
        <w:tblStyle w:val="Mkatabulky"/>
        <w:tblW w:w="5000" w:type="pct"/>
        <w:tblLook w:val="01E0" w:firstRow="1" w:lastRow="1" w:firstColumn="1" w:lastColumn="1" w:noHBand="0" w:noVBand="0"/>
      </w:tblPr>
      <w:tblGrid>
        <w:gridCol w:w="7393"/>
        <w:gridCol w:w="1957"/>
      </w:tblGrid>
      <w:tr w:rsidR="000D5FEE" w:rsidRPr="0049398C" w14:paraId="57482F40" w14:textId="77777777" w:rsidTr="00DA5970">
        <w:tc>
          <w:tcPr>
            <w:tcW w:w="7393" w:type="dxa"/>
            <w:shd w:val="clear" w:color="auto" w:fill="D9D9D9" w:themeFill="background1" w:themeFillShade="D9"/>
          </w:tcPr>
          <w:p w14:paraId="314287F5" w14:textId="77777777" w:rsidR="000D5FEE" w:rsidRPr="0049398C" w:rsidRDefault="000D5FEE" w:rsidP="00DA5970">
            <w:pPr>
              <w:keepNext/>
              <w:keepLines/>
              <w:jc w:val="both"/>
              <w:rPr>
                <w:b/>
                <w:bCs/>
                <w:szCs w:val="20"/>
              </w:rPr>
            </w:pPr>
            <w:r w:rsidRPr="0049398C">
              <w:rPr>
                <w:b/>
                <w:bCs/>
                <w:szCs w:val="20"/>
              </w:rPr>
              <w:t>Assessed area</w:t>
            </w:r>
          </w:p>
        </w:tc>
        <w:tc>
          <w:tcPr>
            <w:tcW w:w="1957" w:type="dxa"/>
            <w:shd w:val="clear" w:color="auto" w:fill="D9D9D9" w:themeFill="background1" w:themeFillShade="D9"/>
          </w:tcPr>
          <w:p w14:paraId="60667FF8" w14:textId="77777777" w:rsidR="000D5FEE" w:rsidRPr="0049398C" w:rsidRDefault="000D5FEE" w:rsidP="00DA5970">
            <w:pPr>
              <w:keepNext/>
              <w:keepLines/>
              <w:jc w:val="both"/>
              <w:rPr>
                <w:b/>
                <w:bCs/>
                <w:szCs w:val="20"/>
              </w:rPr>
            </w:pPr>
            <w:r w:rsidRPr="0049398C">
              <w:rPr>
                <w:b/>
                <w:bCs/>
                <w:szCs w:val="20"/>
              </w:rPr>
              <w:t>Percentage</w:t>
            </w:r>
          </w:p>
        </w:tc>
      </w:tr>
      <w:tr w:rsidR="000D5FEE" w:rsidRPr="0049398C" w14:paraId="22147CC7" w14:textId="77777777" w:rsidTr="00DA5970">
        <w:tc>
          <w:tcPr>
            <w:tcW w:w="7393" w:type="dxa"/>
          </w:tcPr>
          <w:p w14:paraId="07498225" w14:textId="77777777" w:rsidR="000D5FEE" w:rsidRPr="0049398C" w:rsidRDefault="000D5FEE" w:rsidP="00DA5970">
            <w:pPr>
              <w:jc w:val="both"/>
              <w:rPr>
                <w:szCs w:val="20"/>
              </w:rPr>
            </w:pPr>
            <w:r w:rsidRPr="0049398C">
              <w:rPr>
                <w:szCs w:val="20"/>
              </w:rPr>
              <w:t>Demonstration of critical thinking</w:t>
            </w:r>
          </w:p>
        </w:tc>
        <w:tc>
          <w:tcPr>
            <w:tcW w:w="1957" w:type="dxa"/>
          </w:tcPr>
          <w:p w14:paraId="2A127B64" w14:textId="77777777" w:rsidR="000D5FEE" w:rsidRPr="0049398C" w:rsidRDefault="000D5FEE" w:rsidP="00DA5970">
            <w:pPr>
              <w:jc w:val="both"/>
              <w:rPr>
                <w:szCs w:val="20"/>
              </w:rPr>
            </w:pPr>
            <w:r w:rsidRPr="0049398C">
              <w:rPr>
                <w:szCs w:val="20"/>
              </w:rPr>
              <w:t>50</w:t>
            </w:r>
          </w:p>
        </w:tc>
      </w:tr>
      <w:tr w:rsidR="000D5FEE" w:rsidRPr="0049398C" w14:paraId="5DAB56BB" w14:textId="77777777" w:rsidTr="00DA5970">
        <w:tc>
          <w:tcPr>
            <w:tcW w:w="7393" w:type="dxa"/>
          </w:tcPr>
          <w:p w14:paraId="0703A2C8" w14:textId="77777777" w:rsidR="000D5FEE" w:rsidRPr="0049398C" w:rsidRDefault="000D5FEE" w:rsidP="00DA5970">
            <w:pPr>
              <w:jc w:val="both"/>
              <w:rPr>
                <w:szCs w:val="20"/>
              </w:rPr>
            </w:pPr>
            <w:r w:rsidRPr="0049398C">
              <w:rPr>
                <w:szCs w:val="20"/>
              </w:rPr>
              <w:t>Demonstration of appropriate academic writing skills</w:t>
            </w:r>
          </w:p>
        </w:tc>
        <w:tc>
          <w:tcPr>
            <w:tcW w:w="1957" w:type="dxa"/>
          </w:tcPr>
          <w:p w14:paraId="318886E2" w14:textId="77777777" w:rsidR="000D5FEE" w:rsidRPr="0049398C" w:rsidRDefault="000D5FEE" w:rsidP="00DA5970">
            <w:pPr>
              <w:jc w:val="both"/>
              <w:rPr>
                <w:szCs w:val="20"/>
              </w:rPr>
            </w:pPr>
            <w:r w:rsidRPr="0049398C">
              <w:rPr>
                <w:szCs w:val="20"/>
              </w:rPr>
              <w:t>50</w:t>
            </w:r>
          </w:p>
        </w:tc>
      </w:tr>
      <w:tr w:rsidR="000D5FEE" w:rsidRPr="0049398C" w14:paraId="4649E825" w14:textId="77777777" w:rsidTr="00DA5970">
        <w:tc>
          <w:tcPr>
            <w:tcW w:w="7393" w:type="dxa"/>
          </w:tcPr>
          <w:p w14:paraId="112B1A7B" w14:textId="77777777" w:rsidR="000D5FEE" w:rsidRPr="0049398C" w:rsidRDefault="000D5FEE" w:rsidP="00DA5970">
            <w:pPr>
              <w:jc w:val="both"/>
              <w:rPr>
                <w:szCs w:val="20"/>
              </w:rPr>
            </w:pPr>
          </w:p>
        </w:tc>
        <w:tc>
          <w:tcPr>
            <w:tcW w:w="1957" w:type="dxa"/>
          </w:tcPr>
          <w:p w14:paraId="3DA38C4B" w14:textId="77777777" w:rsidR="000D5FEE" w:rsidRPr="0049398C" w:rsidRDefault="000D5FEE" w:rsidP="00DA5970">
            <w:pPr>
              <w:jc w:val="both"/>
              <w:rPr>
                <w:szCs w:val="20"/>
              </w:rPr>
            </w:pPr>
          </w:p>
        </w:tc>
      </w:tr>
      <w:tr w:rsidR="000D5FEE" w:rsidRPr="0049398C" w14:paraId="7D246D6C" w14:textId="77777777" w:rsidTr="00DA5970">
        <w:tc>
          <w:tcPr>
            <w:tcW w:w="7393" w:type="dxa"/>
          </w:tcPr>
          <w:p w14:paraId="1C5BB78C" w14:textId="77777777" w:rsidR="000D5FEE" w:rsidRPr="0049398C" w:rsidRDefault="000D5FEE" w:rsidP="00DA5970">
            <w:pPr>
              <w:jc w:val="both"/>
              <w:rPr>
                <w:szCs w:val="20"/>
              </w:rPr>
            </w:pPr>
          </w:p>
        </w:tc>
        <w:tc>
          <w:tcPr>
            <w:tcW w:w="1957" w:type="dxa"/>
          </w:tcPr>
          <w:p w14:paraId="059D431D" w14:textId="77777777" w:rsidR="000D5FEE" w:rsidRPr="0049398C" w:rsidRDefault="000D5FEE" w:rsidP="00DA5970">
            <w:pPr>
              <w:jc w:val="both"/>
              <w:rPr>
                <w:szCs w:val="20"/>
              </w:rPr>
            </w:pPr>
          </w:p>
        </w:tc>
      </w:tr>
    </w:tbl>
    <w:p w14:paraId="3CC41673" w14:textId="77777777" w:rsidR="000D5FEE" w:rsidRDefault="000D5FEE" w:rsidP="00CD6A64">
      <w:pPr>
        <w:spacing w:line="276" w:lineRule="auto"/>
        <w:rPr>
          <w:szCs w:val="20"/>
        </w:rPr>
      </w:pPr>
    </w:p>
    <w:p w14:paraId="266CF246" w14:textId="25A073CA" w:rsidR="00936583" w:rsidRPr="0049398C" w:rsidRDefault="00936583" w:rsidP="00936583">
      <w:pPr>
        <w:pStyle w:val="Nadpis2"/>
        <w:rPr>
          <w:b w:val="0"/>
          <w:bCs/>
          <w:i w:val="0"/>
          <w:iCs/>
          <w:szCs w:val="20"/>
        </w:rPr>
      </w:pPr>
      <w:r w:rsidRPr="0049398C">
        <w:rPr>
          <w:szCs w:val="20"/>
        </w:rPr>
        <w:t>Assignment 1</w:t>
      </w:r>
      <w:r>
        <w:rPr>
          <w:szCs w:val="20"/>
        </w:rPr>
        <w:t>0</w:t>
      </w:r>
      <w:r w:rsidRPr="0049398C">
        <w:rPr>
          <w:szCs w:val="20"/>
        </w:rPr>
        <w:t>:</w:t>
      </w:r>
      <w:r w:rsidRPr="0049398C">
        <w:rPr>
          <w:b w:val="0"/>
          <w:i w:val="0"/>
          <w:szCs w:val="20"/>
        </w:rPr>
        <w:t xml:space="preserve"> </w:t>
      </w:r>
      <w:r w:rsidRPr="00C35EA0">
        <w:rPr>
          <w:b w:val="0"/>
          <w:bCs/>
          <w:szCs w:val="20"/>
        </w:rPr>
        <w:t>Research proposal (deadline April 3</w:t>
      </w:r>
      <w:r w:rsidRPr="00C35EA0">
        <w:rPr>
          <w:b w:val="0"/>
          <w:bCs/>
          <w:szCs w:val="20"/>
          <w:vertAlign w:val="superscript"/>
        </w:rPr>
        <w:t>rd</w:t>
      </w:r>
      <w:r w:rsidRPr="00C35EA0">
        <w:rPr>
          <w:b w:val="0"/>
          <w:bCs/>
          <w:szCs w:val="20"/>
        </w:rPr>
        <w:t>)</w:t>
      </w:r>
    </w:p>
    <w:p w14:paraId="3C97246C" w14:textId="77777777" w:rsidR="00936583" w:rsidRPr="0049398C" w:rsidRDefault="00936583" w:rsidP="00936583">
      <w:pPr>
        <w:autoSpaceDE w:val="0"/>
        <w:autoSpaceDN w:val="0"/>
        <w:adjustRightInd w:val="0"/>
        <w:rPr>
          <w:rFonts w:cs="TimesNewRomanMS"/>
          <w:szCs w:val="20"/>
        </w:rPr>
      </w:pPr>
      <w:r w:rsidRPr="0049398C">
        <w:rPr>
          <w:rFonts w:cs="TimesNewRomanMS"/>
          <w:szCs w:val="20"/>
        </w:rPr>
        <w:t xml:space="preserve">Select one ethnic/cultural group that interests you. Learn about the history, practices and customs, demographics, location in the social structure, etc. of this group from readings you find and from observation and discussion with its members. Based on what you learn, select five variables on which you think this group may differ from other cultural groups. </w:t>
      </w:r>
    </w:p>
    <w:p w14:paraId="0D5D1788" w14:textId="77777777" w:rsidR="00936583" w:rsidRPr="0049398C" w:rsidRDefault="00936583" w:rsidP="00936583">
      <w:pPr>
        <w:autoSpaceDE w:val="0"/>
        <w:autoSpaceDN w:val="0"/>
        <w:adjustRightInd w:val="0"/>
        <w:rPr>
          <w:rFonts w:cs="TimesNewRomanMS"/>
          <w:szCs w:val="20"/>
        </w:rPr>
      </w:pPr>
      <w:r w:rsidRPr="0049398C">
        <w:rPr>
          <w:rFonts w:cs="TimesNewRomanMS"/>
          <w:szCs w:val="20"/>
        </w:rPr>
        <w:lastRenderedPageBreak/>
        <w:t>For each variable, propose a hypothesis about how this group differs from others. Explain the bases of your hypotheses by relating information from interviews with members of the group and/or other knowledge you have about them to research and theory on the topic from the course. Cite the sources from readings that you are using to ground your hypotheses. Design a study that might be carried out to test one of the hypotheses you propose.</w:t>
      </w:r>
      <w:r>
        <w:rPr>
          <w:rFonts w:cs="TimesNewRomanMS"/>
          <w:szCs w:val="20"/>
        </w:rPr>
        <w:t xml:space="preserve"> 5 pages.</w:t>
      </w:r>
    </w:p>
    <w:p w14:paraId="475C7D25" w14:textId="77777777" w:rsidR="00936583" w:rsidRPr="0049398C" w:rsidRDefault="00936583" w:rsidP="00936583">
      <w:pPr>
        <w:rPr>
          <w:szCs w:val="20"/>
        </w:rPr>
      </w:pPr>
    </w:p>
    <w:p w14:paraId="4239CBE2" w14:textId="77777777" w:rsidR="00936583" w:rsidRPr="0049398C" w:rsidRDefault="00936583" w:rsidP="00936583">
      <w:pPr>
        <w:keepNext/>
        <w:keepLines/>
        <w:rPr>
          <w:b/>
          <w:szCs w:val="20"/>
        </w:rPr>
      </w:pPr>
      <w:r w:rsidRPr="0049398C">
        <w:rPr>
          <w:b/>
          <w:szCs w:val="20"/>
        </w:rPr>
        <w:t>Assessment breakdown</w:t>
      </w:r>
    </w:p>
    <w:tbl>
      <w:tblPr>
        <w:tblStyle w:val="Mkatabulky"/>
        <w:tblW w:w="5000" w:type="pct"/>
        <w:tblLook w:val="01E0" w:firstRow="1" w:lastRow="1" w:firstColumn="1" w:lastColumn="1" w:noHBand="0" w:noVBand="0"/>
      </w:tblPr>
      <w:tblGrid>
        <w:gridCol w:w="7393"/>
        <w:gridCol w:w="1957"/>
      </w:tblGrid>
      <w:tr w:rsidR="00936583" w:rsidRPr="0049398C" w14:paraId="46447C85" w14:textId="77777777" w:rsidTr="00DA5970">
        <w:tc>
          <w:tcPr>
            <w:tcW w:w="7393" w:type="dxa"/>
            <w:shd w:val="clear" w:color="auto" w:fill="D9D9D9" w:themeFill="background1" w:themeFillShade="D9"/>
          </w:tcPr>
          <w:p w14:paraId="3E4F75F8" w14:textId="77777777" w:rsidR="00936583" w:rsidRPr="0049398C" w:rsidRDefault="00936583" w:rsidP="00DA5970">
            <w:pPr>
              <w:keepNext/>
              <w:keepLines/>
              <w:jc w:val="both"/>
              <w:rPr>
                <w:b/>
                <w:bCs/>
                <w:szCs w:val="20"/>
              </w:rPr>
            </w:pPr>
            <w:r w:rsidRPr="0049398C">
              <w:rPr>
                <w:b/>
                <w:bCs/>
                <w:szCs w:val="20"/>
              </w:rPr>
              <w:t>Assessed area</w:t>
            </w:r>
          </w:p>
        </w:tc>
        <w:tc>
          <w:tcPr>
            <w:tcW w:w="1957" w:type="dxa"/>
            <w:shd w:val="clear" w:color="auto" w:fill="D9D9D9" w:themeFill="background1" w:themeFillShade="D9"/>
          </w:tcPr>
          <w:p w14:paraId="096D6EE8" w14:textId="77777777" w:rsidR="00936583" w:rsidRPr="0049398C" w:rsidRDefault="00936583" w:rsidP="00DA5970">
            <w:pPr>
              <w:keepNext/>
              <w:keepLines/>
              <w:jc w:val="both"/>
              <w:rPr>
                <w:b/>
                <w:bCs/>
                <w:szCs w:val="20"/>
              </w:rPr>
            </w:pPr>
            <w:r w:rsidRPr="0049398C">
              <w:rPr>
                <w:b/>
                <w:bCs/>
                <w:szCs w:val="20"/>
              </w:rPr>
              <w:t>Percentage</w:t>
            </w:r>
          </w:p>
        </w:tc>
      </w:tr>
      <w:tr w:rsidR="00936583" w:rsidRPr="0049398C" w14:paraId="43E2A856" w14:textId="77777777" w:rsidTr="00DA5970">
        <w:tc>
          <w:tcPr>
            <w:tcW w:w="7393" w:type="dxa"/>
          </w:tcPr>
          <w:p w14:paraId="4C69C3AC" w14:textId="77777777" w:rsidR="00936583" w:rsidRPr="0049398C" w:rsidRDefault="00936583" w:rsidP="00DA5970">
            <w:pPr>
              <w:jc w:val="both"/>
              <w:rPr>
                <w:szCs w:val="20"/>
              </w:rPr>
            </w:pPr>
            <w:r w:rsidRPr="0049398C">
              <w:rPr>
                <w:szCs w:val="20"/>
              </w:rPr>
              <w:t xml:space="preserve">Knowledge and understanding of topic </w:t>
            </w:r>
          </w:p>
        </w:tc>
        <w:tc>
          <w:tcPr>
            <w:tcW w:w="1957" w:type="dxa"/>
          </w:tcPr>
          <w:p w14:paraId="108470A8" w14:textId="77777777" w:rsidR="00936583" w:rsidRPr="0049398C" w:rsidRDefault="00936583" w:rsidP="00DA5970">
            <w:pPr>
              <w:jc w:val="both"/>
              <w:rPr>
                <w:szCs w:val="20"/>
              </w:rPr>
            </w:pPr>
            <w:r w:rsidRPr="0049398C">
              <w:rPr>
                <w:szCs w:val="20"/>
              </w:rPr>
              <w:t>25</w:t>
            </w:r>
          </w:p>
        </w:tc>
      </w:tr>
      <w:tr w:rsidR="00936583" w:rsidRPr="0049398C" w14:paraId="76713E9E" w14:textId="77777777" w:rsidTr="00DA5970">
        <w:tc>
          <w:tcPr>
            <w:tcW w:w="7393" w:type="dxa"/>
          </w:tcPr>
          <w:p w14:paraId="6960B3C5" w14:textId="77777777" w:rsidR="00936583" w:rsidRPr="0049398C" w:rsidRDefault="00936583" w:rsidP="00DA5970">
            <w:pPr>
              <w:jc w:val="both"/>
              <w:rPr>
                <w:szCs w:val="20"/>
              </w:rPr>
            </w:pPr>
            <w:r w:rsidRPr="0049398C">
              <w:rPr>
                <w:szCs w:val="20"/>
              </w:rPr>
              <w:t>Demonstration of critical thinking</w:t>
            </w:r>
          </w:p>
        </w:tc>
        <w:tc>
          <w:tcPr>
            <w:tcW w:w="1957" w:type="dxa"/>
          </w:tcPr>
          <w:p w14:paraId="3DDD862D" w14:textId="77777777" w:rsidR="00936583" w:rsidRPr="0049398C" w:rsidRDefault="00936583" w:rsidP="00DA5970">
            <w:pPr>
              <w:jc w:val="both"/>
              <w:rPr>
                <w:szCs w:val="20"/>
              </w:rPr>
            </w:pPr>
            <w:r w:rsidRPr="0049398C">
              <w:rPr>
                <w:szCs w:val="20"/>
              </w:rPr>
              <w:t>25</w:t>
            </w:r>
          </w:p>
        </w:tc>
      </w:tr>
      <w:tr w:rsidR="00936583" w:rsidRPr="0049398C" w14:paraId="71B05600" w14:textId="77777777" w:rsidTr="00DA5970">
        <w:tc>
          <w:tcPr>
            <w:tcW w:w="7393" w:type="dxa"/>
          </w:tcPr>
          <w:p w14:paraId="717C1E2B" w14:textId="77777777" w:rsidR="00936583" w:rsidRPr="0049398C" w:rsidRDefault="00936583" w:rsidP="00DA5970">
            <w:pPr>
              <w:jc w:val="both"/>
              <w:rPr>
                <w:szCs w:val="20"/>
              </w:rPr>
            </w:pPr>
            <w:r w:rsidRPr="0049398C">
              <w:rPr>
                <w:szCs w:val="20"/>
              </w:rPr>
              <w:t>Application of knowledge</w:t>
            </w:r>
          </w:p>
        </w:tc>
        <w:tc>
          <w:tcPr>
            <w:tcW w:w="1957" w:type="dxa"/>
          </w:tcPr>
          <w:p w14:paraId="419E51AE" w14:textId="77777777" w:rsidR="00936583" w:rsidRPr="0049398C" w:rsidRDefault="00936583" w:rsidP="00DA5970">
            <w:pPr>
              <w:jc w:val="both"/>
              <w:rPr>
                <w:szCs w:val="20"/>
              </w:rPr>
            </w:pPr>
            <w:r w:rsidRPr="0049398C">
              <w:rPr>
                <w:szCs w:val="20"/>
              </w:rPr>
              <w:t>25</w:t>
            </w:r>
          </w:p>
        </w:tc>
      </w:tr>
      <w:tr w:rsidR="00936583" w:rsidRPr="0049398C" w14:paraId="77973AE7" w14:textId="77777777" w:rsidTr="00DA5970">
        <w:tc>
          <w:tcPr>
            <w:tcW w:w="7393" w:type="dxa"/>
          </w:tcPr>
          <w:p w14:paraId="14E03D62" w14:textId="77777777" w:rsidR="00936583" w:rsidRPr="0049398C" w:rsidRDefault="00936583" w:rsidP="00DA5970">
            <w:pPr>
              <w:jc w:val="both"/>
              <w:rPr>
                <w:szCs w:val="20"/>
              </w:rPr>
            </w:pPr>
            <w:r w:rsidRPr="0049398C">
              <w:rPr>
                <w:szCs w:val="20"/>
              </w:rPr>
              <w:t>Demonstration of appropriate academic writing skills</w:t>
            </w:r>
          </w:p>
        </w:tc>
        <w:tc>
          <w:tcPr>
            <w:tcW w:w="1957" w:type="dxa"/>
          </w:tcPr>
          <w:p w14:paraId="799F83FB" w14:textId="77777777" w:rsidR="00936583" w:rsidRPr="0049398C" w:rsidRDefault="00936583" w:rsidP="00DA5970">
            <w:pPr>
              <w:jc w:val="both"/>
              <w:rPr>
                <w:szCs w:val="20"/>
              </w:rPr>
            </w:pPr>
            <w:r w:rsidRPr="0049398C">
              <w:rPr>
                <w:szCs w:val="20"/>
              </w:rPr>
              <w:t>25</w:t>
            </w:r>
          </w:p>
        </w:tc>
      </w:tr>
    </w:tbl>
    <w:p w14:paraId="65667394" w14:textId="77777777" w:rsidR="00936583" w:rsidRPr="0049398C" w:rsidRDefault="00936583" w:rsidP="00CD6A64">
      <w:pPr>
        <w:spacing w:line="276" w:lineRule="auto"/>
        <w:rPr>
          <w:szCs w:val="20"/>
        </w:rPr>
      </w:pPr>
    </w:p>
    <w:p w14:paraId="1552A1A6" w14:textId="77777777" w:rsidR="006B5EF7" w:rsidRPr="0049398C" w:rsidRDefault="006B5EF7" w:rsidP="00CD6A64">
      <w:pPr>
        <w:spacing w:line="276" w:lineRule="auto"/>
        <w:rPr>
          <w:szCs w:val="20"/>
        </w:rPr>
      </w:pPr>
    </w:p>
    <w:p w14:paraId="1BAAA884" w14:textId="2B43E103" w:rsidR="0078799E" w:rsidRPr="0049398C" w:rsidRDefault="0078799E" w:rsidP="0078799E">
      <w:pPr>
        <w:pStyle w:val="Nadpis2"/>
        <w:rPr>
          <w:szCs w:val="20"/>
        </w:rPr>
      </w:pPr>
      <w:r w:rsidRPr="0049398C">
        <w:rPr>
          <w:szCs w:val="20"/>
        </w:rPr>
        <w:t>Assignment 1</w:t>
      </w:r>
      <w:r w:rsidR="00936583">
        <w:rPr>
          <w:szCs w:val="20"/>
        </w:rPr>
        <w:t>1</w:t>
      </w:r>
      <w:r w:rsidRPr="0049398C">
        <w:rPr>
          <w:szCs w:val="20"/>
        </w:rPr>
        <w:t>:</w:t>
      </w:r>
      <w:r w:rsidRPr="0049398C">
        <w:rPr>
          <w:b w:val="0"/>
          <w:i w:val="0"/>
          <w:szCs w:val="20"/>
        </w:rPr>
        <w:t xml:space="preserve"> </w:t>
      </w:r>
      <w:r w:rsidRPr="0049398C">
        <w:rPr>
          <w:b w:val="0"/>
          <w:bCs/>
          <w:szCs w:val="20"/>
        </w:rPr>
        <w:t>Interview</w:t>
      </w:r>
    </w:p>
    <w:p w14:paraId="1438E6D8" w14:textId="7F8D0BC4" w:rsidR="001956B1" w:rsidRPr="0049398C" w:rsidRDefault="001956B1" w:rsidP="001956B1">
      <w:pPr>
        <w:autoSpaceDE w:val="0"/>
        <w:autoSpaceDN w:val="0"/>
        <w:adjustRightInd w:val="0"/>
        <w:rPr>
          <w:rFonts w:cs="ArialMT"/>
          <w:szCs w:val="20"/>
        </w:rPr>
      </w:pPr>
      <w:r w:rsidRPr="0049398C">
        <w:rPr>
          <w:rFonts w:cs="ArialMT"/>
          <w:szCs w:val="20"/>
        </w:rPr>
        <w:t>Make an interview with someone who lives in a new country. The interview should focus on the respondent's</w:t>
      </w:r>
    </w:p>
    <w:p w14:paraId="51969A55" w14:textId="1DC03463" w:rsidR="001956B1" w:rsidRPr="0049398C" w:rsidRDefault="001956B1" w:rsidP="001956B1">
      <w:pPr>
        <w:autoSpaceDE w:val="0"/>
        <w:autoSpaceDN w:val="0"/>
        <w:adjustRightInd w:val="0"/>
        <w:rPr>
          <w:rFonts w:cs="ArialMT"/>
          <w:szCs w:val="20"/>
        </w:rPr>
      </w:pPr>
      <w:r w:rsidRPr="0049398C">
        <w:rPr>
          <w:rFonts w:cs="ArialMT"/>
          <w:szCs w:val="20"/>
        </w:rPr>
        <w:t>subjective experience of being in new country, psychologically important differences between the home and host societies, problems encountered by the person in adjustment, adaptation to American society, acceptance</w:t>
      </w:r>
    </w:p>
    <w:p w14:paraId="6B32BAE6" w14:textId="4DADA27D" w:rsidR="001956B1" w:rsidRPr="0049398C" w:rsidRDefault="001956B1" w:rsidP="001956B1">
      <w:pPr>
        <w:keepNext/>
        <w:keepLines/>
        <w:rPr>
          <w:rFonts w:cs="ArialMT"/>
          <w:szCs w:val="20"/>
        </w:rPr>
      </w:pPr>
      <w:r w:rsidRPr="0049398C">
        <w:rPr>
          <w:rFonts w:cs="ArialMT"/>
          <w:szCs w:val="20"/>
        </w:rPr>
        <w:t>by others. Write short (1 page) description about what you have learned. You will present your findings in class.</w:t>
      </w:r>
    </w:p>
    <w:p w14:paraId="1BA01DDC" w14:textId="77777777" w:rsidR="001956B1" w:rsidRPr="0049398C" w:rsidRDefault="001956B1" w:rsidP="001956B1">
      <w:pPr>
        <w:keepNext/>
        <w:keepLines/>
        <w:rPr>
          <w:b/>
          <w:szCs w:val="20"/>
        </w:rPr>
      </w:pPr>
    </w:p>
    <w:p w14:paraId="7D0F9ACE" w14:textId="5D1E370C" w:rsidR="0078799E" w:rsidRPr="0049398C" w:rsidRDefault="0078799E" w:rsidP="0078799E">
      <w:pPr>
        <w:keepNext/>
        <w:keepLines/>
        <w:rPr>
          <w:b/>
          <w:szCs w:val="20"/>
        </w:rPr>
      </w:pPr>
      <w:r w:rsidRPr="0049398C">
        <w:rPr>
          <w:b/>
          <w:szCs w:val="20"/>
        </w:rPr>
        <w:t>Assessment breakdown</w:t>
      </w:r>
    </w:p>
    <w:tbl>
      <w:tblPr>
        <w:tblStyle w:val="Mkatabulky"/>
        <w:tblW w:w="5000" w:type="pct"/>
        <w:tblLook w:val="01E0" w:firstRow="1" w:lastRow="1" w:firstColumn="1" w:lastColumn="1" w:noHBand="0" w:noVBand="0"/>
      </w:tblPr>
      <w:tblGrid>
        <w:gridCol w:w="7393"/>
        <w:gridCol w:w="1957"/>
      </w:tblGrid>
      <w:tr w:rsidR="0078799E" w:rsidRPr="0049398C" w14:paraId="66DA3BC0" w14:textId="77777777" w:rsidTr="00EF4164">
        <w:tc>
          <w:tcPr>
            <w:tcW w:w="7393" w:type="dxa"/>
            <w:shd w:val="clear" w:color="auto" w:fill="D9D9D9" w:themeFill="background1" w:themeFillShade="D9"/>
          </w:tcPr>
          <w:p w14:paraId="5AB2BC48" w14:textId="77777777" w:rsidR="0078799E" w:rsidRPr="0049398C" w:rsidRDefault="0078799E" w:rsidP="00A35430">
            <w:pPr>
              <w:keepNext/>
              <w:keepLines/>
              <w:jc w:val="both"/>
              <w:rPr>
                <w:b/>
                <w:bCs/>
                <w:szCs w:val="20"/>
              </w:rPr>
            </w:pPr>
            <w:r w:rsidRPr="0049398C">
              <w:rPr>
                <w:b/>
                <w:bCs/>
                <w:szCs w:val="20"/>
              </w:rPr>
              <w:t>Assessed area</w:t>
            </w:r>
          </w:p>
        </w:tc>
        <w:tc>
          <w:tcPr>
            <w:tcW w:w="1957" w:type="dxa"/>
            <w:shd w:val="clear" w:color="auto" w:fill="D9D9D9" w:themeFill="background1" w:themeFillShade="D9"/>
          </w:tcPr>
          <w:p w14:paraId="15EE0248" w14:textId="77777777" w:rsidR="0078799E" w:rsidRPr="0049398C" w:rsidRDefault="0078799E" w:rsidP="00A35430">
            <w:pPr>
              <w:keepNext/>
              <w:keepLines/>
              <w:jc w:val="both"/>
              <w:rPr>
                <w:b/>
                <w:bCs/>
                <w:szCs w:val="20"/>
              </w:rPr>
            </w:pPr>
            <w:r w:rsidRPr="0049398C">
              <w:rPr>
                <w:b/>
                <w:bCs/>
                <w:szCs w:val="20"/>
              </w:rPr>
              <w:t>Percentage</w:t>
            </w:r>
          </w:p>
        </w:tc>
      </w:tr>
      <w:tr w:rsidR="00EF4164" w:rsidRPr="0049398C" w14:paraId="7BD21CEA" w14:textId="77777777" w:rsidTr="00EF4164">
        <w:tc>
          <w:tcPr>
            <w:tcW w:w="7393" w:type="dxa"/>
          </w:tcPr>
          <w:p w14:paraId="5D332C69" w14:textId="6DC4B81E" w:rsidR="00EF4164" w:rsidRPr="0049398C" w:rsidRDefault="00EF4164" w:rsidP="00EF4164">
            <w:pPr>
              <w:jc w:val="both"/>
              <w:rPr>
                <w:szCs w:val="20"/>
              </w:rPr>
            </w:pPr>
            <w:r w:rsidRPr="0049398C">
              <w:rPr>
                <w:szCs w:val="20"/>
              </w:rPr>
              <w:t>Demonstration of critical thinking</w:t>
            </w:r>
          </w:p>
        </w:tc>
        <w:tc>
          <w:tcPr>
            <w:tcW w:w="1957" w:type="dxa"/>
          </w:tcPr>
          <w:p w14:paraId="0F3B950F" w14:textId="07A30F89" w:rsidR="00EF4164" w:rsidRPr="0049398C" w:rsidRDefault="00EF4164" w:rsidP="00EF4164">
            <w:pPr>
              <w:jc w:val="both"/>
              <w:rPr>
                <w:szCs w:val="20"/>
              </w:rPr>
            </w:pPr>
            <w:r w:rsidRPr="0049398C">
              <w:rPr>
                <w:szCs w:val="20"/>
              </w:rPr>
              <w:t>20</w:t>
            </w:r>
          </w:p>
        </w:tc>
      </w:tr>
      <w:tr w:rsidR="00EF4164" w:rsidRPr="0049398C" w14:paraId="74FB1F4D" w14:textId="77777777" w:rsidTr="00EF4164">
        <w:tc>
          <w:tcPr>
            <w:tcW w:w="7393" w:type="dxa"/>
          </w:tcPr>
          <w:p w14:paraId="46AC2D40" w14:textId="3B7E5E9C" w:rsidR="00EF4164" w:rsidRPr="0049398C" w:rsidRDefault="00EF4164" w:rsidP="00EF4164">
            <w:pPr>
              <w:jc w:val="both"/>
              <w:rPr>
                <w:szCs w:val="20"/>
              </w:rPr>
            </w:pPr>
            <w:r w:rsidRPr="0049398C">
              <w:rPr>
                <w:szCs w:val="20"/>
              </w:rPr>
              <w:t>Demonstration of appropriate academic writing skills</w:t>
            </w:r>
          </w:p>
        </w:tc>
        <w:tc>
          <w:tcPr>
            <w:tcW w:w="1957" w:type="dxa"/>
          </w:tcPr>
          <w:p w14:paraId="5650CDFC" w14:textId="0B524E14" w:rsidR="00EF4164" w:rsidRPr="0049398C" w:rsidRDefault="00EF4164" w:rsidP="00EF4164">
            <w:pPr>
              <w:jc w:val="both"/>
              <w:rPr>
                <w:szCs w:val="20"/>
              </w:rPr>
            </w:pPr>
            <w:r w:rsidRPr="0049398C">
              <w:rPr>
                <w:szCs w:val="20"/>
              </w:rPr>
              <w:t>30</w:t>
            </w:r>
          </w:p>
        </w:tc>
      </w:tr>
      <w:tr w:rsidR="0078799E" w:rsidRPr="0049398C" w14:paraId="68A72B88" w14:textId="77777777" w:rsidTr="00EF4164">
        <w:tc>
          <w:tcPr>
            <w:tcW w:w="7393" w:type="dxa"/>
          </w:tcPr>
          <w:p w14:paraId="60ECB63F" w14:textId="121BCFDD" w:rsidR="0078799E" w:rsidRPr="0049398C" w:rsidRDefault="00EF4164" w:rsidP="00A35430">
            <w:pPr>
              <w:jc w:val="both"/>
              <w:rPr>
                <w:szCs w:val="20"/>
              </w:rPr>
            </w:pPr>
            <w:r w:rsidRPr="0049398C">
              <w:rPr>
                <w:szCs w:val="20"/>
              </w:rPr>
              <w:t>Fulfills the assignment</w:t>
            </w:r>
          </w:p>
        </w:tc>
        <w:tc>
          <w:tcPr>
            <w:tcW w:w="1957" w:type="dxa"/>
          </w:tcPr>
          <w:p w14:paraId="741870AA" w14:textId="7B717C7F" w:rsidR="0078799E" w:rsidRPr="0049398C" w:rsidRDefault="00EF4164" w:rsidP="00A35430">
            <w:pPr>
              <w:jc w:val="both"/>
              <w:rPr>
                <w:szCs w:val="20"/>
              </w:rPr>
            </w:pPr>
            <w:r w:rsidRPr="0049398C">
              <w:rPr>
                <w:szCs w:val="20"/>
              </w:rPr>
              <w:t>50</w:t>
            </w:r>
          </w:p>
        </w:tc>
      </w:tr>
      <w:tr w:rsidR="0078799E" w:rsidRPr="0049398C" w14:paraId="5D3DD1D0" w14:textId="77777777" w:rsidTr="00EF4164">
        <w:tc>
          <w:tcPr>
            <w:tcW w:w="7393" w:type="dxa"/>
          </w:tcPr>
          <w:p w14:paraId="703DF152" w14:textId="77777777" w:rsidR="0078799E" w:rsidRPr="0049398C" w:rsidRDefault="0078799E" w:rsidP="00A35430">
            <w:pPr>
              <w:jc w:val="both"/>
              <w:rPr>
                <w:szCs w:val="20"/>
              </w:rPr>
            </w:pPr>
          </w:p>
        </w:tc>
        <w:tc>
          <w:tcPr>
            <w:tcW w:w="1957" w:type="dxa"/>
          </w:tcPr>
          <w:p w14:paraId="135FCCBB" w14:textId="77777777" w:rsidR="0078799E" w:rsidRPr="0049398C" w:rsidRDefault="0078799E" w:rsidP="00A35430">
            <w:pPr>
              <w:jc w:val="both"/>
              <w:rPr>
                <w:szCs w:val="20"/>
              </w:rPr>
            </w:pPr>
          </w:p>
        </w:tc>
      </w:tr>
    </w:tbl>
    <w:p w14:paraId="6C6C8EAE" w14:textId="4B12C690" w:rsidR="0078799E" w:rsidRPr="0049398C" w:rsidRDefault="0078799E" w:rsidP="00CD6A64">
      <w:pPr>
        <w:spacing w:line="276" w:lineRule="auto"/>
        <w:rPr>
          <w:szCs w:val="20"/>
        </w:rPr>
      </w:pPr>
    </w:p>
    <w:p w14:paraId="4AC6D3DC" w14:textId="77777777" w:rsidR="00936583" w:rsidRPr="0049398C" w:rsidRDefault="00936583" w:rsidP="00936583">
      <w:pPr>
        <w:pStyle w:val="Nadpis2"/>
        <w:rPr>
          <w:b w:val="0"/>
          <w:bCs/>
          <w:szCs w:val="20"/>
        </w:rPr>
      </w:pPr>
      <w:r w:rsidRPr="0049398C">
        <w:rPr>
          <w:szCs w:val="20"/>
        </w:rPr>
        <w:t xml:space="preserve">Assignment </w:t>
      </w:r>
      <w:r>
        <w:rPr>
          <w:szCs w:val="20"/>
        </w:rPr>
        <w:t>12</w:t>
      </w:r>
      <w:r w:rsidRPr="0049398C">
        <w:rPr>
          <w:szCs w:val="20"/>
        </w:rPr>
        <w:t>:</w:t>
      </w:r>
      <w:r w:rsidRPr="0049398C">
        <w:rPr>
          <w:b w:val="0"/>
          <w:i w:val="0"/>
          <w:szCs w:val="20"/>
        </w:rPr>
        <w:t xml:space="preserve"> </w:t>
      </w:r>
      <w:r w:rsidRPr="0049398C">
        <w:rPr>
          <w:b w:val="0"/>
          <w:bCs/>
          <w:szCs w:val="20"/>
        </w:rPr>
        <w:t>Multicultural fieldwork</w:t>
      </w:r>
    </w:p>
    <w:p w14:paraId="48BA6F65" w14:textId="77777777" w:rsidR="00936583" w:rsidRPr="0049398C" w:rsidRDefault="00936583" w:rsidP="00936583">
      <w:pPr>
        <w:autoSpaceDE w:val="0"/>
        <w:autoSpaceDN w:val="0"/>
        <w:adjustRightInd w:val="0"/>
        <w:rPr>
          <w:rFonts w:cs="ArialMT"/>
          <w:szCs w:val="20"/>
        </w:rPr>
      </w:pPr>
      <w:r w:rsidRPr="0049398C">
        <w:rPr>
          <w:rFonts w:cs="ArialMT"/>
          <w:szCs w:val="20"/>
        </w:rPr>
        <w:t>One way to "experience ethnicity" is to participate in the activities of ethnic groups different than your own. For this project, you will have to attend a church service, festival celebration or another meeting associated with a culture or ethnic group distinctly different than your own. Write a short description (about one page) of what you did, how you felt while you were doing it, and what you learned. Bring back an artifact for show-and-tell. The reports will be presented to the class.</w:t>
      </w:r>
    </w:p>
    <w:p w14:paraId="335052AE" w14:textId="77777777" w:rsidR="00936583" w:rsidRPr="0049398C" w:rsidRDefault="00936583" w:rsidP="00936583">
      <w:pPr>
        <w:rPr>
          <w:szCs w:val="20"/>
        </w:rPr>
      </w:pPr>
    </w:p>
    <w:p w14:paraId="2B80A0A6" w14:textId="77777777" w:rsidR="00936583" w:rsidRPr="0049398C" w:rsidRDefault="00936583" w:rsidP="00936583">
      <w:pPr>
        <w:keepNext/>
        <w:keepLines/>
        <w:rPr>
          <w:b/>
          <w:szCs w:val="20"/>
        </w:rPr>
      </w:pPr>
      <w:r w:rsidRPr="0049398C">
        <w:rPr>
          <w:b/>
          <w:szCs w:val="20"/>
        </w:rPr>
        <w:t>Assessment breakdown</w:t>
      </w:r>
    </w:p>
    <w:tbl>
      <w:tblPr>
        <w:tblStyle w:val="Mkatabulky"/>
        <w:tblW w:w="5000" w:type="pct"/>
        <w:tblLook w:val="01E0" w:firstRow="1" w:lastRow="1" w:firstColumn="1" w:lastColumn="1" w:noHBand="0" w:noVBand="0"/>
      </w:tblPr>
      <w:tblGrid>
        <w:gridCol w:w="7393"/>
        <w:gridCol w:w="1957"/>
      </w:tblGrid>
      <w:tr w:rsidR="00936583" w:rsidRPr="0049398C" w14:paraId="60484A3A" w14:textId="77777777" w:rsidTr="00DA5970">
        <w:tc>
          <w:tcPr>
            <w:tcW w:w="7393" w:type="dxa"/>
            <w:shd w:val="clear" w:color="auto" w:fill="D9D9D9" w:themeFill="background1" w:themeFillShade="D9"/>
          </w:tcPr>
          <w:p w14:paraId="009FC611" w14:textId="77777777" w:rsidR="00936583" w:rsidRPr="0049398C" w:rsidRDefault="00936583" w:rsidP="00DA5970">
            <w:pPr>
              <w:keepNext/>
              <w:keepLines/>
              <w:jc w:val="both"/>
              <w:rPr>
                <w:b/>
                <w:bCs/>
                <w:szCs w:val="20"/>
              </w:rPr>
            </w:pPr>
            <w:r w:rsidRPr="0049398C">
              <w:rPr>
                <w:b/>
                <w:bCs/>
                <w:szCs w:val="20"/>
              </w:rPr>
              <w:t>Assessed area</w:t>
            </w:r>
          </w:p>
        </w:tc>
        <w:tc>
          <w:tcPr>
            <w:tcW w:w="1957" w:type="dxa"/>
            <w:shd w:val="clear" w:color="auto" w:fill="D9D9D9" w:themeFill="background1" w:themeFillShade="D9"/>
          </w:tcPr>
          <w:p w14:paraId="0C7E31C7" w14:textId="77777777" w:rsidR="00936583" w:rsidRPr="0049398C" w:rsidRDefault="00936583" w:rsidP="00DA5970">
            <w:pPr>
              <w:keepNext/>
              <w:keepLines/>
              <w:jc w:val="both"/>
              <w:rPr>
                <w:b/>
                <w:bCs/>
                <w:szCs w:val="20"/>
              </w:rPr>
            </w:pPr>
            <w:r w:rsidRPr="0049398C">
              <w:rPr>
                <w:b/>
                <w:bCs/>
                <w:szCs w:val="20"/>
              </w:rPr>
              <w:t>Percentage</w:t>
            </w:r>
          </w:p>
        </w:tc>
      </w:tr>
      <w:tr w:rsidR="00936583" w:rsidRPr="0049398C" w14:paraId="53DB189D" w14:textId="77777777" w:rsidTr="00DA5970">
        <w:tc>
          <w:tcPr>
            <w:tcW w:w="7393" w:type="dxa"/>
          </w:tcPr>
          <w:p w14:paraId="50547B7B" w14:textId="77777777" w:rsidR="00936583" w:rsidRPr="0049398C" w:rsidRDefault="00936583" w:rsidP="00DA5970">
            <w:pPr>
              <w:jc w:val="both"/>
              <w:rPr>
                <w:szCs w:val="20"/>
              </w:rPr>
            </w:pPr>
            <w:r w:rsidRPr="0049398C">
              <w:rPr>
                <w:szCs w:val="20"/>
              </w:rPr>
              <w:t>Demonstration of critical thinking</w:t>
            </w:r>
          </w:p>
        </w:tc>
        <w:tc>
          <w:tcPr>
            <w:tcW w:w="1957" w:type="dxa"/>
          </w:tcPr>
          <w:p w14:paraId="54120F20" w14:textId="77777777" w:rsidR="00936583" w:rsidRPr="0049398C" w:rsidRDefault="00936583" w:rsidP="00DA5970">
            <w:pPr>
              <w:jc w:val="both"/>
              <w:rPr>
                <w:szCs w:val="20"/>
              </w:rPr>
            </w:pPr>
            <w:r w:rsidRPr="0049398C">
              <w:rPr>
                <w:szCs w:val="20"/>
              </w:rPr>
              <w:t>20</w:t>
            </w:r>
          </w:p>
        </w:tc>
      </w:tr>
      <w:tr w:rsidR="00936583" w:rsidRPr="0049398C" w14:paraId="693F4E54" w14:textId="77777777" w:rsidTr="00DA5970">
        <w:tc>
          <w:tcPr>
            <w:tcW w:w="7393" w:type="dxa"/>
          </w:tcPr>
          <w:p w14:paraId="174C1EA5" w14:textId="77777777" w:rsidR="00936583" w:rsidRPr="0049398C" w:rsidRDefault="00936583" w:rsidP="00DA5970">
            <w:pPr>
              <w:jc w:val="both"/>
              <w:rPr>
                <w:szCs w:val="20"/>
              </w:rPr>
            </w:pPr>
            <w:r w:rsidRPr="0049398C">
              <w:rPr>
                <w:szCs w:val="20"/>
              </w:rPr>
              <w:t>Demonstration of appropriate academic writing skills</w:t>
            </w:r>
          </w:p>
        </w:tc>
        <w:tc>
          <w:tcPr>
            <w:tcW w:w="1957" w:type="dxa"/>
          </w:tcPr>
          <w:p w14:paraId="5E407116" w14:textId="77777777" w:rsidR="00936583" w:rsidRPr="0049398C" w:rsidRDefault="00936583" w:rsidP="00DA5970">
            <w:pPr>
              <w:jc w:val="both"/>
              <w:rPr>
                <w:szCs w:val="20"/>
              </w:rPr>
            </w:pPr>
            <w:r w:rsidRPr="0049398C">
              <w:rPr>
                <w:szCs w:val="20"/>
              </w:rPr>
              <w:t>30</w:t>
            </w:r>
          </w:p>
        </w:tc>
      </w:tr>
      <w:tr w:rsidR="00936583" w:rsidRPr="0049398C" w14:paraId="60159C2D" w14:textId="77777777" w:rsidTr="00DA5970">
        <w:tc>
          <w:tcPr>
            <w:tcW w:w="7393" w:type="dxa"/>
          </w:tcPr>
          <w:p w14:paraId="3CACD797" w14:textId="77777777" w:rsidR="00936583" w:rsidRPr="0049398C" w:rsidRDefault="00936583" w:rsidP="00DA5970">
            <w:pPr>
              <w:jc w:val="both"/>
              <w:rPr>
                <w:szCs w:val="20"/>
              </w:rPr>
            </w:pPr>
            <w:r w:rsidRPr="0049398C">
              <w:rPr>
                <w:szCs w:val="20"/>
              </w:rPr>
              <w:t>Fulfills the assignment</w:t>
            </w:r>
          </w:p>
        </w:tc>
        <w:tc>
          <w:tcPr>
            <w:tcW w:w="1957" w:type="dxa"/>
          </w:tcPr>
          <w:p w14:paraId="4DD784FC" w14:textId="77777777" w:rsidR="00936583" w:rsidRPr="0049398C" w:rsidRDefault="00936583" w:rsidP="00DA5970">
            <w:pPr>
              <w:jc w:val="both"/>
              <w:rPr>
                <w:szCs w:val="20"/>
              </w:rPr>
            </w:pPr>
            <w:r w:rsidRPr="0049398C">
              <w:rPr>
                <w:szCs w:val="20"/>
              </w:rPr>
              <w:t>50</w:t>
            </w:r>
          </w:p>
        </w:tc>
      </w:tr>
      <w:tr w:rsidR="00936583" w:rsidRPr="0049398C" w14:paraId="63B487BB" w14:textId="77777777" w:rsidTr="00DA5970">
        <w:tc>
          <w:tcPr>
            <w:tcW w:w="7393" w:type="dxa"/>
          </w:tcPr>
          <w:p w14:paraId="38154204" w14:textId="77777777" w:rsidR="00936583" w:rsidRPr="0049398C" w:rsidRDefault="00936583" w:rsidP="00DA5970">
            <w:pPr>
              <w:jc w:val="both"/>
              <w:rPr>
                <w:szCs w:val="20"/>
              </w:rPr>
            </w:pPr>
          </w:p>
        </w:tc>
        <w:tc>
          <w:tcPr>
            <w:tcW w:w="1957" w:type="dxa"/>
          </w:tcPr>
          <w:p w14:paraId="22925ADD" w14:textId="77777777" w:rsidR="00936583" w:rsidRPr="0049398C" w:rsidRDefault="00936583" w:rsidP="00DA5970">
            <w:pPr>
              <w:jc w:val="both"/>
              <w:rPr>
                <w:szCs w:val="20"/>
              </w:rPr>
            </w:pPr>
          </w:p>
        </w:tc>
      </w:tr>
    </w:tbl>
    <w:p w14:paraId="49850096" w14:textId="77777777" w:rsidR="0078799E" w:rsidRPr="0049398C" w:rsidRDefault="0078799E" w:rsidP="00CD6A64">
      <w:pPr>
        <w:spacing w:line="276" w:lineRule="auto"/>
        <w:rPr>
          <w:szCs w:val="20"/>
        </w:rPr>
      </w:pPr>
    </w:p>
    <w:p w14:paraId="7F958C32" w14:textId="6EC5D36D" w:rsidR="0078799E" w:rsidRPr="0049398C" w:rsidRDefault="0078799E" w:rsidP="0078799E">
      <w:pPr>
        <w:pStyle w:val="Nadpis2"/>
        <w:rPr>
          <w:szCs w:val="20"/>
        </w:rPr>
      </w:pPr>
      <w:r w:rsidRPr="0049398C">
        <w:rPr>
          <w:szCs w:val="20"/>
        </w:rPr>
        <w:t>Assignment 1</w:t>
      </w:r>
      <w:r w:rsidR="004F49A6" w:rsidRPr="0049398C">
        <w:rPr>
          <w:szCs w:val="20"/>
        </w:rPr>
        <w:t>3</w:t>
      </w:r>
      <w:r w:rsidRPr="0049398C">
        <w:rPr>
          <w:szCs w:val="20"/>
        </w:rPr>
        <w:t>:</w:t>
      </w:r>
      <w:r w:rsidRPr="0049398C">
        <w:rPr>
          <w:b w:val="0"/>
          <w:i w:val="0"/>
          <w:szCs w:val="20"/>
        </w:rPr>
        <w:t xml:space="preserve"> </w:t>
      </w:r>
      <w:r w:rsidR="00E32D4C" w:rsidRPr="0049398C">
        <w:rPr>
          <w:szCs w:val="20"/>
        </w:rPr>
        <w:t>Research presentation</w:t>
      </w:r>
    </w:p>
    <w:p w14:paraId="5CB854B5" w14:textId="77777777" w:rsidR="006E0A0D" w:rsidRPr="0049398C" w:rsidRDefault="006E0A0D" w:rsidP="006E0A0D">
      <w:pPr>
        <w:autoSpaceDE w:val="0"/>
        <w:autoSpaceDN w:val="0"/>
        <w:adjustRightInd w:val="0"/>
        <w:rPr>
          <w:rFonts w:cs="ArialMT"/>
          <w:szCs w:val="20"/>
        </w:rPr>
      </w:pPr>
      <w:r w:rsidRPr="0049398C">
        <w:rPr>
          <w:rFonts w:cs="ArialMT"/>
          <w:szCs w:val="20"/>
        </w:rPr>
        <w:t>Select an article of interest from one of the following journals:</w:t>
      </w:r>
    </w:p>
    <w:p w14:paraId="26969040" w14:textId="77777777" w:rsidR="006E0A0D" w:rsidRPr="0049398C" w:rsidRDefault="006E0A0D" w:rsidP="006E0A0D">
      <w:pPr>
        <w:autoSpaceDE w:val="0"/>
        <w:autoSpaceDN w:val="0"/>
        <w:adjustRightInd w:val="0"/>
        <w:rPr>
          <w:rFonts w:cs="Arial-ItalicMT"/>
          <w:i/>
          <w:iCs/>
          <w:szCs w:val="20"/>
          <w:lang w:bidi="he-IL"/>
        </w:rPr>
      </w:pPr>
      <w:r w:rsidRPr="0049398C">
        <w:rPr>
          <w:rFonts w:cs="Arial-ItalicMT"/>
          <w:i/>
          <w:iCs/>
          <w:szCs w:val="20"/>
          <w:lang w:bidi="he-IL"/>
        </w:rPr>
        <w:t>Journal of Cross-Cultural Psychology</w:t>
      </w:r>
      <w:r w:rsidRPr="0049398C">
        <w:rPr>
          <w:rFonts w:cs="ArialMT"/>
          <w:szCs w:val="20"/>
        </w:rPr>
        <w:t xml:space="preserve">; </w:t>
      </w:r>
      <w:r w:rsidRPr="0049398C">
        <w:rPr>
          <w:rFonts w:cs="Arial-ItalicMT"/>
          <w:i/>
          <w:iCs/>
          <w:szCs w:val="20"/>
          <w:lang w:bidi="he-IL"/>
        </w:rPr>
        <w:t>Cultural Diversity and Ethnic Minority</w:t>
      </w:r>
    </w:p>
    <w:p w14:paraId="7928C1AF" w14:textId="77777777" w:rsidR="006E0A0D" w:rsidRPr="0049398C" w:rsidRDefault="006E0A0D" w:rsidP="006E0A0D">
      <w:pPr>
        <w:autoSpaceDE w:val="0"/>
        <w:autoSpaceDN w:val="0"/>
        <w:adjustRightInd w:val="0"/>
        <w:rPr>
          <w:rFonts w:cs="ArialMT"/>
          <w:szCs w:val="20"/>
        </w:rPr>
      </w:pPr>
      <w:r w:rsidRPr="0049398C">
        <w:rPr>
          <w:rFonts w:cs="Arial-ItalicMT"/>
          <w:i/>
          <w:iCs/>
          <w:szCs w:val="20"/>
          <w:lang w:bidi="he-IL"/>
        </w:rPr>
        <w:lastRenderedPageBreak/>
        <w:t xml:space="preserve">Psychology; Culture and Psychology; International Journal of Intercultural Relations </w:t>
      </w:r>
      <w:r w:rsidRPr="0049398C">
        <w:rPr>
          <w:rFonts w:cs="ArialMT"/>
          <w:szCs w:val="20"/>
        </w:rPr>
        <w:t>;</w:t>
      </w:r>
    </w:p>
    <w:p w14:paraId="2B9B5FFF" w14:textId="77777777" w:rsidR="006E0A0D" w:rsidRPr="0049398C" w:rsidRDefault="006E0A0D" w:rsidP="006E0A0D">
      <w:pPr>
        <w:autoSpaceDE w:val="0"/>
        <w:autoSpaceDN w:val="0"/>
        <w:adjustRightInd w:val="0"/>
        <w:rPr>
          <w:rFonts w:cs="Arial-ItalicMT"/>
          <w:i/>
          <w:iCs/>
          <w:szCs w:val="20"/>
          <w:lang w:bidi="he-IL"/>
        </w:rPr>
      </w:pPr>
      <w:r w:rsidRPr="0049398C">
        <w:rPr>
          <w:rFonts w:cs="Arial-ItalicMT"/>
          <w:i/>
          <w:iCs/>
          <w:szCs w:val="20"/>
          <w:lang w:bidi="he-IL"/>
        </w:rPr>
        <w:t>International Psychology; Culture, Medicine, and Psychiatry; Transcultural Psychiatry;</w:t>
      </w:r>
    </w:p>
    <w:p w14:paraId="02BE7236" w14:textId="77777777" w:rsidR="006E0A0D" w:rsidRPr="0049398C" w:rsidRDefault="006E0A0D" w:rsidP="006E0A0D">
      <w:pPr>
        <w:autoSpaceDE w:val="0"/>
        <w:autoSpaceDN w:val="0"/>
        <w:adjustRightInd w:val="0"/>
        <w:rPr>
          <w:rFonts w:cs="Arial-ItalicMT"/>
          <w:i/>
          <w:iCs/>
          <w:szCs w:val="20"/>
          <w:lang w:bidi="he-IL"/>
        </w:rPr>
      </w:pPr>
      <w:r w:rsidRPr="0049398C">
        <w:rPr>
          <w:rFonts w:cs="Arial-ItalicMT"/>
          <w:i/>
          <w:iCs/>
          <w:szCs w:val="20"/>
          <w:lang w:bidi="he-IL"/>
        </w:rPr>
        <w:t>Journal of Multicultural Counseling and Development</w:t>
      </w:r>
    </w:p>
    <w:p w14:paraId="5F303A69" w14:textId="77777777" w:rsidR="006E0A0D" w:rsidRPr="0049398C" w:rsidRDefault="006E0A0D" w:rsidP="006E0A0D">
      <w:pPr>
        <w:rPr>
          <w:rFonts w:cs="ArialMT"/>
          <w:szCs w:val="20"/>
        </w:rPr>
      </w:pPr>
      <w:r w:rsidRPr="0049398C">
        <w:rPr>
          <w:rFonts w:cs="ArialMT"/>
          <w:szCs w:val="20"/>
        </w:rPr>
        <w:t>and orally present to the seminar (10 minutes) a summary of the research report.</w:t>
      </w:r>
    </w:p>
    <w:p w14:paraId="05F32AA9" w14:textId="77777777" w:rsidR="006E0A0D" w:rsidRPr="0049398C" w:rsidRDefault="006E0A0D" w:rsidP="006E0A0D">
      <w:pPr>
        <w:rPr>
          <w:szCs w:val="20"/>
        </w:rPr>
      </w:pPr>
    </w:p>
    <w:p w14:paraId="27304FE1" w14:textId="77777777" w:rsidR="0078799E" w:rsidRPr="0049398C" w:rsidRDefault="0078799E" w:rsidP="0078799E">
      <w:pPr>
        <w:keepNext/>
        <w:keepLines/>
        <w:rPr>
          <w:b/>
          <w:szCs w:val="20"/>
        </w:rPr>
      </w:pPr>
      <w:r w:rsidRPr="0049398C">
        <w:rPr>
          <w:b/>
          <w:szCs w:val="20"/>
        </w:rPr>
        <w:t>Assessment breakdown</w:t>
      </w:r>
    </w:p>
    <w:tbl>
      <w:tblPr>
        <w:tblStyle w:val="Mkatabulky"/>
        <w:tblW w:w="5000" w:type="pct"/>
        <w:tblLook w:val="01E0" w:firstRow="1" w:lastRow="1" w:firstColumn="1" w:lastColumn="1" w:noHBand="0" w:noVBand="0"/>
      </w:tblPr>
      <w:tblGrid>
        <w:gridCol w:w="7393"/>
        <w:gridCol w:w="1957"/>
      </w:tblGrid>
      <w:tr w:rsidR="0078799E" w:rsidRPr="0049398C" w14:paraId="64BCFCF0" w14:textId="77777777" w:rsidTr="001018B5">
        <w:tc>
          <w:tcPr>
            <w:tcW w:w="7393" w:type="dxa"/>
            <w:shd w:val="clear" w:color="auto" w:fill="D9D9D9" w:themeFill="background1" w:themeFillShade="D9"/>
          </w:tcPr>
          <w:p w14:paraId="03752C01" w14:textId="77777777" w:rsidR="0078799E" w:rsidRPr="0049398C" w:rsidRDefault="0078799E" w:rsidP="00A35430">
            <w:pPr>
              <w:keepNext/>
              <w:keepLines/>
              <w:jc w:val="both"/>
              <w:rPr>
                <w:b/>
                <w:bCs/>
                <w:szCs w:val="20"/>
              </w:rPr>
            </w:pPr>
            <w:r w:rsidRPr="0049398C">
              <w:rPr>
                <w:b/>
                <w:bCs/>
                <w:szCs w:val="20"/>
              </w:rPr>
              <w:t>Assessed area</w:t>
            </w:r>
          </w:p>
        </w:tc>
        <w:tc>
          <w:tcPr>
            <w:tcW w:w="1957" w:type="dxa"/>
            <w:shd w:val="clear" w:color="auto" w:fill="D9D9D9" w:themeFill="background1" w:themeFillShade="D9"/>
          </w:tcPr>
          <w:p w14:paraId="4125DDDB" w14:textId="77777777" w:rsidR="0078799E" w:rsidRPr="0049398C" w:rsidRDefault="0078799E" w:rsidP="00A35430">
            <w:pPr>
              <w:keepNext/>
              <w:keepLines/>
              <w:jc w:val="both"/>
              <w:rPr>
                <w:b/>
                <w:bCs/>
                <w:szCs w:val="20"/>
              </w:rPr>
            </w:pPr>
            <w:r w:rsidRPr="0049398C">
              <w:rPr>
                <w:b/>
                <w:bCs/>
                <w:szCs w:val="20"/>
              </w:rPr>
              <w:t>Percentage</w:t>
            </w:r>
          </w:p>
        </w:tc>
      </w:tr>
      <w:tr w:rsidR="001018B5" w:rsidRPr="0049398C" w14:paraId="1CDB68B6" w14:textId="77777777" w:rsidTr="001018B5">
        <w:tc>
          <w:tcPr>
            <w:tcW w:w="7393" w:type="dxa"/>
          </w:tcPr>
          <w:p w14:paraId="41406FFC" w14:textId="565F057C" w:rsidR="001018B5" w:rsidRPr="0049398C" w:rsidRDefault="001018B5" w:rsidP="001018B5">
            <w:pPr>
              <w:jc w:val="both"/>
              <w:rPr>
                <w:szCs w:val="20"/>
              </w:rPr>
            </w:pPr>
            <w:r w:rsidRPr="0049398C">
              <w:rPr>
                <w:szCs w:val="20"/>
              </w:rPr>
              <w:t>Knowledge and understanding of material and ability to convey this to an audience</w:t>
            </w:r>
          </w:p>
        </w:tc>
        <w:tc>
          <w:tcPr>
            <w:tcW w:w="1957" w:type="dxa"/>
          </w:tcPr>
          <w:p w14:paraId="6014E67E" w14:textId="16623BEB" w:rsidR="001018B5" w:rsidRPr="0049398C" w:rsidRDefault="001018B5" w:rsidP="001018B5">
            <w:pPr>
              <w:jc w:val="both"/>
              <w:rPr>
                <w:szCs w:val="20"/>
              </w:rPr>
            </w:pPr>
            <w:r w:rsidRPr="0049398C">
              <w:rPr>
                <w:szCs w:val="20"/>
              </w:rPr>
              <w:t>20</w:t>
            </w:r>
          </w:p>
        </w:tc>
      </w:tr>
      <w:tr w:rsidR="001018B5" w:rsidRPr="0049398C" w14:paraId="191557D1" w14:textId="77777777" w:rsidTr="001018B5">
        <w:tc>
          <w:tcPr>
            <w:tcW w:w="7393" w:type="dxa"/>
          </w:tcPr>
          <w:p w14:paraId="284CC80A" w14:textId="51A15FFD" w:rsidR="001018B5" w:rsidRPr="0049398C" w:rsidRDefault="001018B5" w:rsidP="001018B5">
            <w:pPr>
              <w:jc w:val="both"/>
              <w:rPr>
                <w:szCs w:val="20"/>
              </w:rPr>
            </w:pPr>
            <w:r w:rsidRPr="0049398C">
              <w:rPr>
                <w:szCs w:val="20"/>
              </w:rPr>
              <w:t xml:space="preserve">Critical evaluation skills </w:t>
            </w:r>
          </w:p>
        </w:tc>
        <w:tc>
          <w:tcPr>
            <w:tcW w:w="1957" w:type="dxa"/>
          </w:tcPr>
          <w:p w14:paraId="24A2EAC5" w14:textId="36EC60E6" w:rsidR="001018B5" w:rsidRPr="0049398C" w:rsidRDefault="001018B5" w:rsidP="001018B5">
            <w:pPr>
              <w:jc w:val="both"/>
              <w:rPr>
                <w:szCs w:val="20"/>
              </w:rPr>
            </w:pPr>
            <w:r w:rsidRPr="0049398C">
              <w:rPr>
                <w:szCs w:val="20"/>
              </w:rPr>
              <w:t>20</w:t>
            </w:r>
          </w:p>
        </w:tc>
      </w:tr>
      <w:tr w:rsidR="001018B5" w:rsidRPr="0049398C" w14:paraId="0A4148AE" w14:textId="77777777" w:rsidTr="001018B5">
        <w:tc>
          <w:tcPr>
            <w:tcW w:w="7393" w:type="dxa"/>
          </w:tcPr>
          <w:p w14:paraId="62D6B501" w14:textId="254E384A" w:rsidR="001018B5" w:rsidRPr="0049398C" w:rsidRDefault="001018B5" w:rsidP="001018B5">
            <w:pPr>
              <w:jc w:val="both"/>
              <w:rPr>
                <w:szCs w:val="20"/>
              </w:rPr>
            </w:pPr>
            <w:r w:rsidRPr="0049398C">
              <w:rPr>
                <w:szCs w:val="20"/>
              </w:rPr>
              <w:t>Organization and teamwork</w:t>
            </w:r>
          </w:p>
        </w:tc>
        <w:tc>
          <w:tcPr>
            <w:tcW w:w="1957" w:type="dxa"/>
          </w:tcPr>
          <w:p w14:paraId="61EADD86" w14:textId="44D23577" w:rsidR="001018B5" w:rsidRPr="0049398C" w:rsidRDefault="001018B5" w:rsidP="001018B5">
            <w:pPr>
              <w:jc w:val="both"/>
              <w:rPr>
                <w:szCs w:val="20"/>
              </w:rPr>
            </w:pPr>
            <w:r w:rsidRPr="0049398C">
              <w:rPr>
                <w:szCs w:val="20"/>
              </w:rPr>
              <w:t>30</w:t>
            </w:r>
          </w:p>
        </w:tc>
      </w:tr>
      <w:tr w:rsidR="001018B5" w:rsidRPr="0049398C" w14:paraId="6EB5F7A1" w14:textId="77777777" w:rsidTr="001018B5">
        <w:tc>
          <w:tcPr>
            <w:tcW w:w="7393" w:type="dxa"/>
          </w:tcPr>
          <w:p w14:paraId="058DFD60" w14:textId="4F59F41D" w:rsidR="001018B5" w:rsidRPr="0049398C" w:rsidRDefault="001018B5" w:rsidP="001018B5">
            <w:pPr>
              <w:jc w:val="both"/>
              <w:rPr>
                <w:szCs w:val="20"/>
              </w:rPr>
            </w:pPr>
            <w:r w:rsidRPr="0049398C">
              <w:rPr>
                <w:szCs w:val="20"/>
              </w:rPr>
              <w:t xml:space="preserve">Presentation skills </w:t>
            </w:r>
          </w:p>
        </w:tc>
        <w:tc>
          <w:tcPr>
            <w:tcW w:w="1957" w:type="dxa"/>
          </w:tcPr>
          <w:p w14:paraId="333E0E43" w14:textId="48F6ED3A" w:rsidR="001018B5" w:rsidRPr="0049398C" w:rsidRDefault="001018B5" w:rsidP="001018B5">
            <w:pPr>
              <w:jc w:val="both"/>
              <w:rPr>
                <w:szCs w:val="20"/>
              </w:rPr>
            </w:pPr>
            <w:r w:rsidRPr="0049398C">
              <w:rPr>
                <w:szCs w:val="20"/>
              </w:rPr>
              <w:t>30</w:t>
            </w:r>
          </w:p>
        </w:tc>
      </w:tr>
    </w:tbl>
    <w:p w14:paraId="0D93F11D" w14:textId="77777777" w:rsidR="0078799E" w:rsidRPr="0049398C" w:rsidRDefault="0078799E" w:rsidP="00CD6A64">
      <w:pPr>
        <w:spacing w:line="276" w:lineRule="auto"/>
        <w:rPr>
          <w:szCs w:val="20"/>
        </w:rPr>
      </w:pPr>
    </w:p>
    <w:p w14:paraId="16F6679B" w14:textId="364D00B2" w:rsidR="0078799E" w:rsidRDefault="0078799E" w:rsidP="0078799E">
      <w:pPr>
        <w:pStyle w:val="Nadpis2"/>
        <w:rPr>
          <w:bCs/>
          <w:iCs/>
          <w:szCs w:val="20"/>
        </w:rPr>
      </w:pPr>
      <w:r w:rsidRPr="0049398C">
        <w:rPr>
          <w:szCs w:val="20"/>
        </w:rPr>
        <w:t>Assignment 1</w:t>
      </w:r>
      <w:r w:rsidR="004F49A6" w:rsidRPr="0049398C">
        <w:rPr>
          <w:szCs w:val="20"/>
        </w:rPr>
        <w:t>4</w:t>
      </w:r>
      <w:r w:rsidRPr="0049398C">
        <w:rPr>
          <w:szCs w:val="20"/>
        </w:rPr>
        <w:t>:</w:t>
      </w:r>
      <w:r w:rsidRPr="0049398C">
        <w:rPr>
          <w:b w:val="0"/>
          <w:i w:val="0"/>
          <w:szCs w:val="20"/>
        </w:rPr>
        <w:t xml:space="preserve"> </w:t>
      </w:r>
      <w:r w:rsidR="00E32D4C" w:rsidRPr="0049398C">
        <w:rPr>
          <w:bCs/>
          <w:iCs/>
          <w:szCs w:val="20"/>
        </w:rPr>
        <w:t>Final exam</w:t>
      </w:r>
    </w:p>
    <w:p w14:paraId="4D1621ED" w14:textId="1BF2621B" w:rsidR="003A31D4" w:rsidRPr="003A31D4" w:rsidRDefault="003A31D4" w:rsidP="003A31D4">
      <w:r>
        <w:t>Written exam, 20% of the grade.</w:t>
      </w:r>
    </w:p>
    <w:p w14:paraId="05F175B6" w14:textId="77777777" w:rsidR="0078799E" w:rsidRPr="0049398C" w:rsidRDefault="0078799E" w:rsidP="0078799E">
      <w:pPr>
        <w:keepNext/>
        <w:keepLines/>
        <w:rPr>
          <w:b/>
          <w:szCs w:val="20"/>
        </w:rPr>
      </w:pPr>
      <w:r w:rsidRPr="0049398C">
        <w:rPr>
          <w:b/>
          <w:szCs w:val="20"/>
        </w:rPr>
        <w:t>Assessment breakdown</w:t>
      </w:r>
    </w:p>
    <w:tbl>
      <w:tblPr>
        <w:tblStyle w:val="Mkatabulky"/>
        <w:tblW w:w="5000" w:type="pct"/>
        <w:tblLook w:val="01E0" w:firstRow="1" w:lastRow="1" w:firstColumn="1" w:lastColumn="1" w:noHBand="0" w:noVBand="0"/>
      </w:tblPr>
      <w:tblGrid>
        <w:gridCol w:w="7393"/>
        <w:gridCol w:w="1957"/>
      </w:tblGrid>
      <w:tr w:rsidR="0078799E" w:rsidRPr="0049398C" w14:paraId="13FCEDCC" w14:textId="77777777" w:rsidTr="008B0296">
        <w:tc>
          <w:tcPr>
            <w:tcW w:w="7393" w:type="dxa"/>
            <w:shd w:val="clear" w:color="auto" w:fill="D9D9D9" w:themeFill="background1" w:themeFillShade="D9"/>
          </w:tcPr>
          <w:p w14:paraId="1B3D76C6" w14:textId="77777777" w:rsidR="0078799E" w:rsidRPr="0049398C" w:rsidRDefault="0078799E" w:rsidP="00A35430">
            <w:pPr>
              <w:keepNext/>
              <w:keepLines/>
              <w:jc w:val="both"/>
              <w:rPr>
                <w:b/>
                <w:bCs/>
                <w:szCs w:val="20"/>
              </w:rPr>
            </w:pPr>
            <w:r w:rsidRPr="0049398C">
              <w:rPr>
                <w:b/>
                <w:bCs/>
                <w:szCs w:val="20"/>
              </w:rPr>
              <w:t>Assessed area</w:t>
            </w:r>
          </w:p>
        </w:tc>
        <w:tc>
          <w:tcPr>
            <w:tcW w:w="1957" w:type="dxa"/>
            <w:shd w:val="clear" w:color="auto" w:fill="D9D9D9" w:themeFill="background1" w:themeFillShade="D9"/>
          </w:tcPr>
          <w:p w14:paraId="2002517D" w14:textId="77777777" w:rsidR="0078799E" w:rsidRPr="0049398C" w:rsidRDefault="0078799E" w:rsidP="00A35430">
            <w:pPr>
              <w:keepNext/>
              <w:keepLines/>
              <w:jc w:val="both"/>
              <w:rPr>
                <w:b/>
                <w:bCs/>
                <w:szCs w:val="20"/>
              </w:rPr>
            </w:pPr>
            <w:r w:rsidRPr="0049398C">
              <w:rPr>
                <w:b/>
                <w:bCs/>
                <w:szCs w:val="20"/>
              </w:rPr>
              <w:t>Percentage</w:t>
            </w:r>
          </w:p>
        </w:tc>
      </w:tr>
      <w:tr w:rsidR="008B0296" w:rsidRPr="0049398C" w14:paraId="3A3EBF7F" w14:textId="77777777" w:rsidTr="008B0296">
        <w:tc>
          <w:tcPr>
            <w:tcW w:w="7393" w:type="dxa"/>
          </w:tcPr>
          <w:p w14:paraId="693B663A" w14:textId="3812DEE9" w:rsidR="008B0296" w:rsidRPr="0049398C" w:rsidRDefault="008B0296" w:rsidP="008B0296">
            <w:pPr>
              <w:jc w:val="both"/>
              <w:rPr>
                <w:szCs w:val="20"/>
              </w:rPr>
            </w:pPr>
            <w:r w:rsidRPr="0049398C">
              <w:rPr>
                <w:szCs w:val="20"/>
              </w:rPr>
              <w:t xml:space="preserve">Demonstration of knowledge and understanding </w:t>
            </w:r>
          </w:p>
        </w:tc>
        <w:tc>
          <w:tcPr>
            <w:tcW w:w="1957" w:type="dxa"/>
          </w:tcPr>
          <w:p w14:paraId="26CDA4FA" w14:textId="46FE641D" w:rsidR="008B0296" w:rsidRPr="0049398C" w:rsidRDefault="008B0296" w:rsidP="008B0296">
            <w:pPr>
              <w:jc w:val="both"/>
              <w:rPr>
                <w:szCs w:val="20"/>
              </w:rPr>
            </w:pPr>
            <w:r w:rsidRPr="0049398C">
              <w:rPr>
                <w:szCs w:val="20"/>
              </w:rPr>
              <w:t>100</w:t>
            </w:r>
          </w:p>
        </w:tc>
      </w:tr>
      <w:tr w:rsidR="0078799E" w:rsidRPr="0049398C" w14:paraId="1B7B5655" w14:textId="77777777" w:rsidTr="008B0296">
        <w:tc>
          <w:tcPr>
            <w:tcW w:w="7393" w:type="dxa"/>
          </w:tcPr>
          <w:p w14:paraId="14453937" w14:textId="77777777" w:rsidR="0078799E" w:rsidRPr="0049398C" w:rsidRDefault="0078799E" w:rsidP="00A35430">
            <w:pPr>
              <w:jc w:val="both"/>
              <w:rPr>
                <w:szCs w:val="20"/>
              </w:rPr>
            </w:pPr>
          </w:p>
        </w:tc>
        <w:tc>
          <w:tcPr>
            <w:tcW w:w="1957" w:type="dxa"/>
          </w:tcPr>
          <w:p w14:paraId="3EB0B0CC" w14:textId="77777777" w:rsidR="0078799E" w:rsidRPr="0049398C" w:rsidRDefault="0078799E" w:rsidP="00A35430">
            <w:pPr>
              <w:jc w:val="both"/>
              <w:rPr>
                <w:szCs w:val="20"/>
              </w:rPr>
            </w:pPr>
          </w:p>
        </w:tc>
      </w:tr>
      <w:tr w:rsidR="0078799E" w:rsidRPr="0049398C" w14:paraId="75596023" w14:textId="77777777" w:rsidTr="008B0296">
        <w:tc>
          <w:tcPr>
            <w:tcW w:w="7393" w:type="dxa"/>
          </w:tcPr>
          <w:p w14:paraId="65ABB4A6" w14:textId="77777777" w:rsidR="0078799E" w:rsidRPr="0049398C" w:rsidRDefault="0078799E" w:rsidP="00A35430">
            <w:pPr>
              <w:jc w:val="both"/>
              <w:rPr>
                <w:szCs w:val="20"/>
              </w:rPr>
            </w:pPr>
          </w:p>
        </w:tc>
        <w:tc>
          <w:tcPr>
            <w:tcW w:w="1957" w:type="dxa"/>
          </w:tcPr>
          <w:p w14:paraId="073E1FDF" w14:textId="77777777" w:rsidR="0078799E" w:rsidRPr="0049398C" w:rsidRDefault="0078799E" w:rsidP="00A35430">
            <w:pPr>
              <w:jc w:val="both"/>
              <w:rPr>
                <w:szCs w:val="20"/>
              </w:rPr>
            </w:pPr>
          </w:p>
        </w:tc>
      </w:tr>
      <w:tr w:rsidR="0078799E" w:rsidRPr="0049398C" w14:paraId="6FBF2764" w14:textId="77777777" w:rsidTr="008B0296">
        <w:tc>
          <w:tcPr>
            <w:tcW w:w="7393" w:type="dxa"/>
          </w:tcPr>
          <w:p w14:paraId="00CA0C6A" w14:textId="77777777" w:rsidR="0078799E" w:rsidRPr="0049398C" w:rsidRDefault="0078799E" w:rsidP="00A35430">
            <w:pPr>
              <w:jc w:val="both"/>
              <w:rPr>
                <w:szCs w:val="20"/>
              </w:rPr>
            </w:pPr>
          </w:p>
        </w:tc>
        <w:tc>
          <w:tcPr>
            <w:tcW w:w="1957" w:type="dxa"/>
          </w:tcPr>
          <w:p w14:paraId="624AEEFC" w14:textId="77777777" w:rsidR="0078799E" w:rsidRPr="0049398C" w:rsidRDefault="0078799E" w:rsidP="00A35430">
            <w:pPr>
              <w:jc w:val="both"/>
              <w:rPr>
                <w:szCs w:val="20"/>
              </w:rPr>
            </w:pPr>
          </w:p>
        </w:tc>
      </w:tr>
    </w:tbl>
    <w:p w14:paraId="0561E0B6" w14:textId="77777777" w:rsidR="0078799E" w:rsidRPr="0049398C" w:rsidRDefault="0078799E" w:rsidP="00CD6A64">
      <w:pPr>
        <w:spacing w:line="276" w:lineRule="auto"/>
        <w:rPr>
          <w:szCs w:val="20"/>
        </w:rPr>
      </w:pPr>
    </w:p>
    <w:p w14:paraId="1E9EF3F6" w14:textId="77777777" w:rsidR="00CD6A64" w:rsidRPr="0049398C" w:rsidRDefault="00CD6A64" w:rsidP="00CD6A64">
      <w:pPr>
        <w:pStyle w:val="Nadpis1"/>
        <w:numPr>
          <w:ilvl w:val="0"/>
          <w:numId w:val="0"/>
        </w:numPr>
        <w:ind w:left="360"/>
        <w:rPr>
          <w:szCs w:val="20"/>
        </w:rPr>
      </w:pPr>
    </w:p>
    <w:p w14:paraId="06779C6B" w14:textId="77777777" w:rsidR="005365B8" w:rsidRDefault="005365B8" w:rsidP="005365B8">
      <w:pPr>
        <w:pBdr>
          <w:top w:val="nil"/>
          <w:left w:val="nil"/>
          <w:bottom w:val="nil"/>
          <w:right w:val="nil"/>
          <w:between w:val="nil"/>
        </w:pBdr>
        <w:spacing w:before="240" w:after="120" w:line="276" w:lineRule="auto"/>
        <w:ind w:left="1080"/>
        <w:rPr>
          <w:b/>
          <w:color w:val="000000"/>
        </w:rPr>
      </w:pPr>
      <w:r>
        <w:rPr>
          <w:b/>
          <w:color w:val="000000"/>
        </w:rPr>
        <w:t>General Requirements and School Policies</w:t>
      </w:r>
    </w:p>
    <w:p w14:paraId="35B876CF" w14:textId="77777777" w:rsidR="005365B8" w:rsidRDefault="005365B8" w:rsidP="005365B8">
      <w:pPr>
        <w:pStyle w:val="Nadpis2"/>
        <w:spacing w:line="276" w:lineRule="auto"/>
      </w:pPr>
      <w:r>
        <w:t>General requirements</w:t>
      </w:r>
    </w:p>
    <w:p w14:paraId="00B2B70C" w14:textId="77777777" w:rsidR="005365B8" w:rsidRDefault="005365B8" w:rsidP="005365B8">
      <w:pPr>
        <w:spacing w:line="276" w:lineRule="auto"/>
      </w:pPr>
      <w:r>
        <w:t xml:space="preserve">All coursework is governed by AAU’s academic rules. Students are expected to be familiar with the academic rules in the Academic Codex and Student Handbook and to maintain the highest standards of honesty and academic integrity in their work. </w:t>
      </w:r>
    </w:p>
    <w:p w14:paraId="632504A6" w14:textId="77777777" w:rsidR="005365B8" w:rsidRDefault="005365B8" w:rsidP="005365B8">
      <w:pPr>
        <w:pStyle w:val="Nadpis2"/>
        <w:spacing w:line="276" w:lineRule="auto"/>
      </w:pPr>
      <w:r>
        <w:t>Electronic communication and submission</w:t>
      </w:r>
    </w:p>
    <w:p w14:paraId="1E30447A" w14:textId="77777777" w:rsidR="005365B8" w:rsidRDefault="005365B8" w:rsidP="005365B8">
      <w:pPr>
        <w:spacing w:line="276" w:lineRule="auto"/>
      </w:pPr>
      <w:r>
        <w:t>The university and instructors shall only use students’ university email address for communication, with additional communication via NEO LMS or Microsoft Teams.</w:t>
      </w:r>
    </w:p>
    <w:p w14:paraId="3CBFB80A" w14:textId="77777777" w:rsidR="005365B8" w:rsidRDefault="005365B8" w:rsidP="005365B8">
      <w:pPr>
        <w:spacing w:line="276" w:lineRule="auto"/>
      </w:pPr>
      <w:bookmarkStart w:id="0" w:name="_heading=h.gjdgxs" w:colFirst="0" w:colLast="0"/>
      <w:bookmarkEnd w:id="0"/>
      <w:r>
        <w:t>Students sending e-mail to an instructor shall clearly state the course code and the topic in the subject heading, for example, “COM101-1 Mid-term Exam. Question”.</w:t>
      </w:r>
    </w:p>
    <w:p w14:paraId="2204288F" w14:textId="77777777" w:rsidR="005365B8" w:rsidRDefault="005365B8" w:rsidP="005365B8">
      <w:pPr>
        <w:spacing w:line="276" w:lineRule="auto"/>
      </w:pPr>
      <w:r>
        <w:t>All electronic submissions are through NEO LMS. No substantial pieces of writing (especially take-home exams and essays) can be submitted outside of NEO LMS.</w:t>
      </w:r>
    </w:p>
    <w:p w14:paraId="1494B006" w14:textId="77777777" w:rsidR="005365B8" w:rsidRDefault="005365B8" w:rsidP="005365B8">
      <w:pPr>
        <w:pStyle w:val="Nadpis2"/>
        <w:spacing w:line="276" w:lineRule="auto"/>
      </w:pPr>
      <w:r>
        <w:t xml:space="preserve">Attendance </w:t>
      </w:r>
    </w:p>
    <w:p w14:paraId="273180E4" w14:textId="77777777" w:rsidR="005365B8" w:rsidRDefault="005365B8" w:rsidP="005365B8">
      <w:pPr>
        <w:spacing w:line="276" w:lineRule="auto"/>
      </w:pPr>
      <w:r>
        <w:t xml:space="preserve">Attendance, i.e., presence in class in real-time, at AAU courses is default mandatory; however, it is not graded as such. (Grades may be impacted by missed assignments or lack of participation.) Still, students must attend at least two thirds of classes to complete the course. If they do not meet this condition and most of their absences are excused, they will be administratively withdrawn from the course. If they do not meet this condition and most of their absences are not excused, they will receive a grade of “FW” (Failure to Withdraw). </w:t>
      </w:r>
      <w:r>
        <w:lastRenderedPageBreak/>
        <w:t>Students may also be marked absent if they miss a significant part of a class (for example by arriving late or leaving early).</w:t>
      </w:r>
    </w:p>
    <w:p w14:paraId="312A72D6" w14:textId="77777777" w:rsidR="005365B8" w:rsidRDefault="005365B8" w:rsidP="005365B8">
      <w:pPr>
        <w:pStyle w:val="Nadpis2"/>
        <w:spacing w:line="276" w:lineRule="auto"/>
      </w:pPr>
      <w:r>
        <w:t>Absence excuse and make-up options</w:t>
      </w:r>
    </w:p>
    <w:p w14:paraId="44844493" w14:textId="77777777" w:rsidR="005365B8" w:rsidRDefault="005365B8" w:rsidP="005365B8">
      <w:pPr>
        <w:spacing w:line="276" w:lineRule="auto"/>
      </w:pPr>
      <w:r>
        <w:t>Should a student be absent from classes for relevant reasons (illness, serious family matters), and the student wishes to request that the absence be excused, the student should submit an Absence Excuse Request Form supplemented with documents providing reasons for the absence to the Dean of Students within one week of the absence. Each student may excuse up to two sick days per term without any supporting documentation; however, an Absence Excuse Request Form must still be submitted for these instances. If possible, it is recommended the instructor be informed of the absence in advance. Should a student be absent during the add/drop period due to a change in registration this will be an excused absence if s/he submits an Absence Excuse Request Form along with the finalized add/drop form.</w:t>
      </w:r>
    </w:p>
    <w:p w14:paraId="21478429" w14:textId="77777777" w:rsidR="005365B8" w:rsidRDefault="005365B8" w:rsidP="005365B8">
      <w:pPr>
        <w:spacing w:line="276" w:lineRule="auto"/>
      </w:pPr>
      <w:r>
        <w:t xml:space="preserve">Students whose absence has been excused by the Dean of Students are entitled to make up assignments and exams provided their nature allows. Assignments missed due to unexcused absences which cannot be made up, may result in a decreased or failing grade as specified in the syllabus. </w:t>
      </w:r>
    </w:p>
    <w:p w14:paraId="4FA5DAAE" w14:textId="77777777" w:rsidR="005365B8" w:rsidRDefault="005365B8" w:rsidP="005365B8">
      <w:pPr>
        <w:spacing w:line="276" w:lineRule="auto"/>
      </w:pPr>
    </w:p>
    <w:p w14:paraId="28C3317C" w14:textId="77777777" w:rsidR="005365B8" w:rsidRDefault="005365B8" w:rsidP="005365B8">
      <w:pPr>
        <w:spacing w:line="276" w:lineRule="auto"/>
      </w:pPr>
      <w:r>
        <w:t>Students are responsible for contacting their instructor within one week of the date the absence was excused to arrange for make-up options.</w:t>
      </w:r>
    </w:p>
    <w:p w14:paraId="634E2794" w14:textId="77777777" w:rsidR="005365B8" w:rsidRDefault="005365B8" w:rsidP="005365B8">
      <w:pPr>
        <w:pStyle w:val="Nadpis2"/>
        <w:spacing w:line="276" w:lineRule="auto"/>
      </w:pPr>
      <w:r>
        <w:t xml:space="preserve">Late work: </w:t>
      </w:r>
      <w:r>
        <w:rPr>
          <w:b w:val="0"/>
          <w:i w:val="0"/>
        </w:rPr>
        <w:t>No late submissions will be accepted – please follow the deadlines.</w:t>
      </w:r>
    </w:p>
    <w:p w14:paraId="4851482F" w14:textId="77777777" w:rsidR="005365B8" w:rsidRDefault="005365B8" w:rsidP="005365B8">
      <w:pPr>
        <w:pStyle w:val="Nadpis2"/>
        <w:spacing w:line="276" w:lineRule="auto"/>
      </w:pPr>
      <w:r>
        <w:t>Electronic devices</w:t>
      </w:r>
    </w:p>
    <w:p w14:paraId="714B10BB" w14:textId="77777777" w:rsidR="005365B8" w:rsidRDefault="005365B8" w:rsidP="005365B8">
      <w:pPr>
        <w:spacing w:line="276" w:lineRule="auto"/>
      </w:pPr>
      <w:r>
        <w:t>Electronic devices (e.g. phones, tablets, laptops) may be used only for class-related activities (taking notes, looking up related information, etc.). Any other use will result in the student being marked absent and/or being expelled from the class. No electronic devices may be used during tests or exams unless required by the exam format and the instructor.</w:t>
      </w:r>
    </w:p>
    <w:p w14:paraId="67CDD815" w14:textId="77777777" w:rsidR="005365B8" w:rsidRDefault="005365B8" w:rsidP="005365B8">
      <w:pPr>
        <w:pStyle w:val="Nadpis2"/>
        <w:spacing w:line="276" w:lineRule="auto"/>
      </w:pPr>
      <w:bookmarkStart w:id="1" w:name="_heading=h.2v20bbcgeoe0" w:colFirst="0" w:colLast="0"/>
      <w:bookmarkEnd w:id="1"/>
      <w:r>
        <w:t>Use of Artificial Intelligence and Academic Tutoring Center</w:t>
      </w:r>
    </w:p>
    <w:p w14:paraId="5EE78B19" w14:textId="77777777" w:rsidR="005365B8" w:rsidRDefault="005365B8" w:rsidP="005365B8">
      <w:pPr>
        <w:spacing w:line="276" w:lineRule="auto"/>
      </w:pPr>
      <w:r>
        <w:t xml:space="preserve">The use of artificial intelligence tools to search sources, to process, analyze and summarize data, and to provide suggestions or feedback in order to improve content, structure, or style, defined here as AI-assisted writing, is not in itself plagiarism. However, it is plagiarism if, as a result, it obscures the authorship of the work produced or the degree of its originality (see the examples above). AAU acknowledges prudent and honest use of AI-assisted writing, that is, the use of AI for orientation, consultation, and practice is allowed. For some courses and assignments, however, the use of AI is counterproductive to learning outcomes; therefore, the course syllabus may prohibit AI </w:t>
      </w:r>
      <w:proofErr w:type="spellStart"/>
      <w:r>
        <w:t>assistance.A</w:t>
      </w:r>
      <w:proofErr w:type="spellEnd"/>
      <w:r>
        <w:t xml:space="preserve"> work (text, image, video, sound, code, etc.) generated by artificial intelligence based on a mass of existing data, defined here as AI-generated work, is not considered a work of authorship. Therefore, if an AI-generated work (e.g. text) is part of the author’s work, it must be marked as AI-generated. Otherwise, it obscures the authorship and/or the degree of originality, and thus constitutes plagiarism. Unless explicitly permitted by the instructor, submission of AI-generated work is </w:t>
      </w:r>
      <w:proofErr w:type="spellStart"/>
      <w:r>
        <w:t>prohibited.If</w:t>
      </w:r>
      <w:proofErr w:type="spellEnd"/>
      <w:r>
        <w:t xml:space="preserve"> unsure about technical aspects of writing, and to improve their academic writing, students are encouraged to consult with the tutors of the AAU </w:t>
      </w:r>
      <w:r>
        <w:lastRenderedPageBreak/>
        <w:t>Academic Tutoring Center. For more information and/or to book a tutor, please contact the ATC at: http://atc.simplybook.me/sheduler/manage/event/1/.</w:t>
      </w:r>
    </w:p>
    <w:p w14:paraId="73D02661" w14:textId="77777777" w:rsidR="005365B8" w:rsidRDefault="005365B8" w:rsidP="005365B8">
      <w:pPr>
        <w:pStyle w:val="Nadpis2"/>
        <w:spacing w:line="276" w:lineRule="auto"/>
      </w:pPr>
      <w:r>
        <w:t>Course accessibility and inclusion</w:t>
      </w:r>
    </w:p>
    <w:p w14:paraId="135D5173" w14:textId="77777777" w:rsidR="005365B8" w:rsidRDefault="005365B8" w:rsidP="005365B8">
      <w:pPr>
        <w:spacing w:line="276" w:lineRule="auto"/>
      </w:pPr>
      <w:r>
        <w:t>Students with disabilities should contact the Dean of Students to discuss reasonable accommodations. Academic accommodations are not retroactive.</w:t>
      </w:r>
    </w:p>
    <w:p w14:paraId="7E0A6624" w14:textId="77777777" w:rsidR="005365B8" w:rsidRDefault="005365B8" w:rsidP="005365B8">
      <w:pPr>
        <w:spacing w:line="276" w:lineRule="auto"/>
      </w:pPr>
      <w:r>
        <w:t>Students who will be absent from course activities due to religious holidays may seek reasonable accommodations by contacting the Dean of Students in writing within the first two weeks of the term. All requests must include specific dates for which the student requests accommodations.</w:t>
      </w:r>
    </w:p>
    <w:p w14:paraId="6FFD6A36" w14:textId="77777777" w:rsidR="005365B8" w:rsidRDefault="005365B8" w:rsidP="005365B8">
      <w:pPr>
        <w:pStyle w:val="Nadpis2"/>
        <w:spacing w:line="276" w:lineRule="auto"/>
      </w:pPr>
      <w:bookmarkStart w:id="2" w:name="_heading=h.agl9qeww62lp" w:colFirst="0" w:colLast="0"/>
      <w:bookmarkStart w:id="3" w:name="_heading=h.dbe1p0700tab" w:colFirst="0" w:colLast="0"/>
      <w:bookmarkEnd w:id="2"/>
      <w:bookmarkEnd w:id="3"/>
      <w:r>
        <w:t>Grading Scale</w:t>
      </w:r>
    </w:p>
    <w:tbl>
      <w:tblPr>
        <w:tblStyle w:val="1"/>
        <w:tblW w:w="9340" w:type="dxa"/>
        <w:tblLayout w:type="fixed"/>
        <w:tblLook w:val="0400" w:firstRow="0" w:lastRow="0" w:firstColumn="0" w:lastColumn="0" w:noHBand="0" w:noVBand="1"/>
      </w:tblPr>
      <w:tblGrid>
        <w:gridCol w:w="916"/>
        <w:gridCol w:w="1621"/>
        <w:gridCol w:w="6803"/>
      </w:tblGrid>
      <w:tr w:rsidR="005365B8" w14:paraId="277AA321" w14:textId="77777777" w:rsidTr="00CF7FD2">
        <w:tc>
          <w:tcPr>
            <w:tcW w:w="91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67E092A0" w14:textId="77777777" w:rsidR="005365B8" w:rsidRDefault="005365B8" w:rsidP="00CF7FD2">
            <w:pPr>
              <w:keepNext/>
              <w:keepLines/>
              <w:spacing w:line="276" w:lineRule="auto"/>
              <w:jc w:val="center"/>
              <w:rPr>
                <w:b/>
              </w:rPr>
            </w:pPr>
            <w:r>
              <w:rPr>
                <w:b/>
              </w:rPr>
              <w:t>Letter Grade</w:t>
            </w:r>
          </w:p>
        </w:tc>
        <w:tc>
          <w:tcPr>
            <w:tcW w:w="1621"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2D65EB74" w14:textId="77777777" w:rsidR="005365B8" w:rsidRDefault="005365B8" w:rsidP="00CF7FD2">
            <w:pPr>
              <w:keepNext/>
              <w:keepLines/>
              <w:spacing w:line="276" w:lineRule="auto"/>
              <w:jc w:val="center"/>
              <w:rPr>
                <w:b/>
              </w:rPr>
            </w:pPr>
            <w:r>
              <w:rPr>
                <w:b/>
              </w:rPr>
              <w:t>Percentage*</w:t>
            </w:r>
          </w:p>
        </w:tc>
        <w:tc>
          <w:tcPr>
            <w:tcW w:w="6803"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3A068720" w14:textId="77777777" w:rsidR="005365B8" w:rsidRDefault="005365B8" w:rsidP="00CF7FD2">
            <w:pPr>
              <w:keepNext/>
              <w:keepLines/>
              <w:spacing w:line="276" w:lineRule="auto"/>
              <w:jc w:val="center"/>
              <w:rPr>
                <w:b/>
              </w:rPr>
            </w:pPr>
            <w:r>
              <w:rPr>
                <w:b/>
              </w:rPr>
              <w:t>Description</w:t>
            </w:r>
          </w:p>
        </w:tc>
      </w:tr>
      <w:tr w:rsidR="005365B8" w14:paraId="0F08812C" w14:textId="77777777" w:rsidTr="00CF7FD2">
        <w:tc>
          <w:tcPr>
            <w:tcW w:w="9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6D0EDED" w14:textId="77777777" w:rsidR="005365B8" w:rsidRDefault="005365B8" w:rsidP="00CF7FD2">
            <w:pPr>
              <w:keepNext/>
              <w:keepLines/>
              <w:spacing w:line="276" w:lineRule="auto"/>
              <w:jc w:val="center"/>
            </w:pPr>
            <w:r>
              <w:t>A</w:t>
            </w:r>
          </w:p>
        </w:tc>
        <w:tc>
          <w:tcPr>
            <w:tcW w:w="162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84454C5" w14:textId="77777777" w:rsidR="005365B8" w:rsidRDefault="005365B8" w:rsidP="00CF7FD2">
            <w:pPr>
              <w:keepNext/>
              <w:keepLines/>
              <w:spacing w:line="276" w:lineRule="auto"/>
              <w:jc w:val="center"/>
            </w:pPr>
            <w:r>
              <w:t>95–100</w:t>
            </w:r>
          </w:p>
        </w:tc>
        <w:tc>
          <w:tcPr>
            <w:tcW w:w="6803" w:type="dxa"/>
            <w:vMerge w:val="restart"/>
            <w:tcBorders>
              <w:top w:val="nil"/>
              <w:left w:val="nil"/>
              <w:bottom w:val="single" w:sz="8" w:space="0" w:color="000000"/>
              <w:right w:val="single" w:sz="8" w:space="0" w:color="000000"/>
            </w:tcBorders>
            <w:tcMar>
              <w:top w:w="0" w:type="dxa"/>
              <w:left w:w="108" w:type="dxa"/>
              <w:bottom w:w="0" w:type="dxa"/>
              <w:right w:w="108" w:type="dxa"/>
            </w:tcMar>
          </w:tcPr>
          <w:p w14:paraId="3074E1D5" w14:textId="77777777" w:rsidR="005365B8" w:rsidRDefault="005365B8" w:rsidP="00CF7FD2">
            <w:pPr>
              <w:keepNext/>
              <w:keepLines/>
              <w:spacing w:line="276" w:lineRule="auto"/>
              <w:jc w:val="both"/>
            </w:pPr>
            <w:r>
              <w:rPr>
                <w:b/>
              </w:rPr>
              <w:t>Excellent performance</w:t>
            </w:r>
            <w:r>
              <w:t>. The student has shown originality and displayed an exceptional grasp of the material and a deep analytical understanding of the subject.</w:t>
            </w:r>
          </w:p>
        </w:tc>
      </w:tr>
      <w:tr w:rsidR="005365B8" w14:paraId="18DF5F41" w14:textId="77777777" w:rsidTr="00CF7FD2">
        <w:tc>
          <w:tcPr>
            <w:tcW w:w="9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45031D3" w14:textId="77777777" w:rsidR="005365B8" w:rsidRDefault="005365B8" w:rsidP="00CF7FD2">
            <w:pPr>
              <w:keepNext/>
              <w:keepLines/>
              <w:spacing w:line="276" w:lineRule="auto"/>
              <w:jc w:val="center"/>
            </w:pPr>
            <w:r>
              <w:t>A–</w:t>
            </w:r>
          </w:p>
        </w:tc>
        <w:tc>
          <w:tcPr>
            <w:tcW w:w="162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3945860" w14:textId="77777777" w:rsidR="005365B8" w:rsidRDefault="005365B8" w:rsidP="00CF7FD2">
            <w:pPr>
              <w:keepNext/>
              <w:keepLines/>
              <w:spacing w:line="276" w:lineRule="auto"/>
              <w:jc w:val="center"/>
            </w:pPr>
            <w:r>
              <w:t>90–94</w:t>
            </w:r>
          </w:p>
        </w:tc>
        <w:tc>
          <w:tcPr>
            <w:tcW w:w="6803" w:type="dxa"/>
            <w:vMerge/>
            <w:tcBorders>
              <w:top w:val="nil"/>
              <w:left w:val="nil"/>
              <w:bottom w:val="single" w:sz="8" w:space="0" w:color="000000"/>
              <w:right w:val="single" w:sz="8" w:space="0" w:color="000000"/>
            </w:tcBorders>
            <w:tcMar>
              <w:top w:w="0" w:type="dxa"/>
              <w:left w:w="108" w:type="dxa"/>
              <w:bottom w:w="0" w:type="dxa"/>
              <w:right w:w="108" w:type="dxa"/>
            </w:tcMar>
          </w:tcPr>
          <w:p w14:paraId="0D0F23DC" w14:textId="77777777" w:rsidR="005365B8" w:rsidRDefault="005365B8" w:rsidP="00CF7FD2">
            <w:pPr>
              <w:widowControl w:val="0"/>
              <w:pBdr>
                <w:top w:val="nil"/>
                <w:left w:val="nil"/>
                <w:bottom w:val="nil"/>
                <w:right w:val="nil"/>
                <w:between w:val="nil"/>
              </w:pBdr>
              <w:spacing w:line="276" w:lineRule="auto"/>
            </w:pPr>
          </w:p>
        </w:tc>
      </w:tr>
      <w:tr w:rsidR="005365B8" w14:paraId="48A75879" w14:textId="77777777" w:rsidTr="00CF7FD2">
        <w:tc>
          <w:tcPr>
            <w:tcW w:w="9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C55FA28" w14:textId="77777777" w:rsidR="005365B8" w:rsidRDefault="005365B8" w:rsidP="00CF7FD2">
            <w:pPr>
              <w:keepNext/>
              <w:keepLines/>
              <w:spacing w:line="276" w:lineRule="auto"/>
              <w:jc w:val="center"/>
            </w:pPr>
            <w:r>
              <w:t>B+</w:t>
            </w:r>
          </w:p>
        </w:tc>
        <w:tc>
          <w:tcPr>
            <w:tcW w:w="162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96ABD8E" w14:textId="77777777" w:rsidR="005365B8" w:rsidRDefault="005365B8" w:rsidP="00CF7FD2">
            <w:pPr>
              <w:keepNext/>
              <w:keepLines/>
              <w:spacing w:line="276" w:lineRule="auto"/>
              <w:jc w:val="center"/>
            </w:pPr>
            <w:r>
              <w:t>87–89</w:t>
            </w:r>
          </w:p>
        </w:tc>
        <w:tc>
          <w:tcPr>
            <w:tcW w:w="6803" w:type="dxa"/>
            <w:vMerge w:val="restart"/>
            <w:tcBorders>
              <w:top w:val="nil"/>
              <w:left w:val="nil"/>
              <w:bottom w:val="single" w:sz="8" w:space="0" w:color="000000"/>
              <w:right w:val="single" w:sz="8" w:space="0" w:color="000000"/>
            </w:tcBorders>
            <w:tcMar>
              <w:top w:w="0" w:type="dxa"/>
              <w:left w:w="108" w:type="dxa"/>
              <w:bottom w:w="0" w:type="dxa"/>
              <w:right w:w="108" w:type="dxa"/>
            </w:tcMar>
          </w:tcPr>
          <w:p w14:paraId="2EF6AF14" w14:textId="77777777" w:rsidR="005365B8" w:rsidRDefault="005365B8" w:rsidP="00CF7FD2">
            <w:pPr>
              <w:keepNext/>
              <w:keepLines/>
              <w:spacing w:line="276" w:lineRule="auto"/>
              <w:jc w:val="both"/>
            </w:pPr>
            <w:r>
              <w:rPr>
                <w:b/>
              </w:rPr>
              <w:t>Good performance</w:t>
            </w:r>
            <w:r>
              <w:t>. The student has mastered the material, understands the subject well and has shown some originality of thought and/or considerable effort.</w:t>
            </w:r>
          </w:p>
        </w:tc>
      </w:tr>
      <w:tr w:rsidR="005365B8" w14:paraId="1DC60311" w14:textId="77777777" w:rsidTr="00CF7FD2">
        <w:tc>
          <w:tcPr>
            <w:tcW w:w="9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6F9FB5D" w14:textId="77777777" w:rsidR="005365B8" w:rsidRDefault="005365B8" w:rsidP="00CF7FD2">
            <w:pPr>
              <w:keepNext/>
              <w:keepLines/>
              <w:spacing w:line="276" w:lineRule="auto"/>
              <w:jc w:val="center"/>
            </w:pPr>
            <w:r>
              <w:t>B</w:t>
            </w:r>
          </w:p>
        </w:tc>
        <w:tc>
          <w:tcPr>
            <w:tcW w:w="162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F2CFDB8" w14:textId="77777777" w:rsidR="005365B8" w:rsidRDefault="005365B8" w:rsidP="00CF7FD2">
            <w:pPr>
              <w:keepNext/>
              <w:keepLines/>
              <w:spacing w:line="276" w:lineRule="auto"/>
              <w:jc w:val="center"/>
            </w:pPr>
            <w:r>
              <w:t>83–86</w:t>
            </w:r>
          </w:p>
        </w:tc>
        <w:tc>
          <w:tcPr>
            <w:tcW w:w="6803" w:type="dxa"/>
            <w:vMerge/>
            <w:tcBorders>
              <w:top w:val="nil"/>
              <w:left w:val="nil"/>
              <w:bottom w:val="single" w:sz="8" w:space="0" w:color="000000"/>
              <w:right w:val="single" w:sz="8" w:space="0" w:color="000000"/>
            </w:tcBorders>
            <w:tcMar>
              <w:top w:w="0" w:type="dxa"/>
              <w:left w:w="108" w:type="dxa"/>
              <w:bottom w:w="0" w:type="dxa"/>
              <w:right w:w="108" w:type="dxa"/>
            </w:tcMar>
          </w:tcPr>
          <w:p w14:paraId="0C0E5B02" w14:textId="77777777" w:rsidR="005365B8" w:rsidRDefault="005365B8" w:rsidP="00CF7FD2">
            <w:pPr>
              <w:widowControl w:val="0"/>
              <w:pBdr>
                <w:top w:val="nil"/>
                <w:left w:val="nil"/>
                <w:bottom w:val="nil"/>
                <w:right w:val="nil"/>
                <w:between w:val="nil"/>
              </w:pBdr>
              <w:spacing w:line="276" w:lineRule="auto"/>
            </w:pPr>
          </w:p>
        </w:tc>
      </w:tr>
      <w:tr w:rsidR="005365B8" w14:paraId="4DDC5A60" w14:textId="77777777" w:rsidTr="00CF7FD2">
        <w:tc>
          <w:tcPr>
            <w:tcW w:w="9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0706483" w14:textId="77777777" w:rsidR="005365B8" w:rsidRDefault="005365B8" w:rsidP="00CF7FD2">
            <w:pPr>
              <w:keepNext/>
              <w:keepLines/>
              <w:spacing w:line="276" w:lineRule="auto"/>
              <w:jc w:val="center"/>
            </w:pPr>
            <w:r>
              <w:t>B–</w:t>
            </w:r>
          </w:p>
        </w:tc>
        <w:tc>
          <w:tcPr>
            <w:tcW w:w="162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2CCDE6B" w14:textId="77777777" w:rsidR="005365B8" w:rsidRDefault="005365B8" w:rsidP="00CF7FD2">
            <w:pPr>
              <w:keepNext/>
              <w:keepLines/>
              <w:spacing w:line="276" w:lineRule="auto"/>
              <w:jc w:val="center"/>
            </w:pPr>
            <w:r>
              <w:t>80–82</w:t>
            </w:r>
          </w:p>
        </w:tc>
        <w:tc>
          <w:tcPr>
            <w:tcW w:w="6803" w:type="dxa"/>
            <w:vMerge/>
            <w:tcBorders>
              <w:top w:val="nil"/>
              <w:left w:val="nil"/>
              <w:bottom w:val="single" w:sz="8" w:space="0" w:color="000000"/>
              <w:right w:val="single" w:sz="8" w:space="0" w:color="000000"/>
            </w:tcBorders>
            <w:tcMar>
              <w:top w:w="0" w:type="dxa"/>
              <w:left w:w="108" w:type="dxa"/>
              <w:bottom w:w="0" w:type="dxa"/>
              <w:right w:w="108" w:type="dxa"/>
            </w:tcMar>
          </w:tcPr>
          <w:p w14:paraId="087D66C5" w14:textId="77777777" w:rsidR="005365B8" w:rsidRDefault="005365B8" w:rsidP="00CF7FD2">
            <w:pPr>
              <w:widowControl w:val="0"/>
              <w:pBdr>
                <w:top w:val="nil"/>
                <w:left w:val="nil"/>
                <w:bottom w:val="nil"/>
                <w:right w:val="nil"/>
                <w:between w:val="nil"/>
              </w:pBdr>
              <w:spacing w:line="276" w:lineRule="auto"/>
            </w:pPr>
          </w:p>
        </w:tc>
      </w:tr>
      <w:tr w:rsidR="005365B8" w14:paraId="69790578" w14:textId="77777777" w:rsidTr="00CF7FD2">
        <w:tc>
          <w:tcPr>
            <w:tcW w:w="9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983F84C" w14:textId="77777777" w:rsidR="005365B8" w:rsidRDefault="005365B8" w:rsidP="00CF7FD2">
            <w:pPr>
              <w:keepNext/>
              <w:keepLines/>
              <w:spacing w:line="276" w:lineRule="auto"/>
              <w:jc w:val="center"/>
            </w:pPr>
            <w:r>
              <w:t>C+</w:t>
            </w:r>
          </w:p>
        </w:tc>
        <w:tc>
          <w:tcPr>
            <w:tcW w:w="162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6D94795" w14:textId="77777777" w:rsidR="005365B8" w:rsidRDefault="005365B8" w:rsidP="00CF7FD2">
            <w:pPr>
              <w:keepNext/>
              <w:keepLines/>
              <w:spacing w:line="276" w:lineRule="auto"/>
              <w:jc w:val="center"/>
            </w:pPr>
            <w:r>
              <w:t>77–79</w:t>
            </w:r>
          </w:p>
        </w:tc>
        <w:tc>
          <w:tcPr>
            <w:tcW w:w="6803" w:type="dxa"/>
            <w:vMerge w:val="restart"/>
            <w:tcBorders>
              <w:top w:val="nil"/>
              <w:left w:val="nil"/>
              <w:bottom w:val="single" w:sz="8" w:space="0" w:color="000000"/>
              <w:right w:val="single" w:sz="8" w:space="0" w:color="000000"/>
            </w:tcBorders>
            <w:tcMar>
              <w:top w:w="0" w:type="dxa"/>
              <w:left w:w="108" w:type="dxa"/>
              <w:bottom w:w="0" w:type="dxa"/>
              <w:right w:w="108" w:type="dxa"/>
            </w:tcMar>
          </w:tcPr>
          <w:p w14:paraId="089C2661" w14:textId="77777777" w:rsidR="005365B8" w:rsidRDefault="005365B8" w:rsidP="00CF7FD2">
            <w:pPr>
              <w:keepNext/>
              <w:keepLines/>
              <w:spacing w:line="276" w:lineRule="auto"/>
              <w:jc w:val="both"/>
            </w:pPr>
            <w:r>
              <w:rPr>
                <w:b/>
              </w:rPr>
              <w:t>Fair performance</w:t>
            </w:r>
            <w:r>
              <w:t>. The student has acquired an acceptable understanding of the material and essential subject matter of the course, but has not succeeded in translating this understanding into consistently creative or original work.</w:t>
            </w:r>
          </w:p>
        </w:tc>
      </w:tr>
      <w:tr w:rsidR="005365B8" w14:paraId="79DACB6B" w14:textId="77777777" w:rsidTr="00CF7FD2">
        <w:tc>
          <w:tcPr>
            <w:tcW w:w="9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2D3A934" w14:textId="77777777" w:rsidR="005365B8" w:rsidRDefault="005365B8" w:rsidP="00CF7FD2">
            <w:pPr>
              <w:keepNext/>
              <w:keepLines/>
              <w:spacing w:line="276" w:lineRule="auto"/>
              <w:jc w:val="center"/>
            </w:pPr>
            <w:r>
              <w:t>C</w:t>
            </w:r>
          </w:p>
        </w:tc>
        <w:tc>
          <w:tcPr>
            <w:tcW w:w="162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D0F1D35" w14:textId="77777777" w:rsidR="005365B8" w:rsidRDefault="005365B8" w:rsidP="00CF7FD2">
            <w:pPr>
              <w:keepNext/>
              <w:keepLines/>
              <w:spacing w:line="276" w:lineRule="auto"/>
              <w:jc w:val="center"/>
            </w:pPr>
            <w:r>
              <w:t>73–76</w:t>
            </w:r>
          </w:p>
        </w:tc>
        <w:tc>
          <w:tcPr>
            <w:tcW w:w="6803" w:type="dxa"/>
            <w:vMerge/>
            <w:tcBorders>
              <w:top w:val="nil"/>
              <w:left w:val="nil"/>
              <w:bottom w:val="single" w:sz="8" w:space="0" w:color="000000"/>
              <w:right w:val="single" w:sz="8" w:space="0" w:color="000000"/>
            </w:tcBorders>
            <w:tcMar>
              <w:top w:w="0" w:type="dxa"/>
              <w:left w:w="108" w:type="dxa"/>
              <w:bottom w:w="0" w:type="dxa"/>
              <w:right w:w="108" w:type="dxa"/>
            </w:tcMar>
          </w:tcPr>
          <w:p w14:paraId="77E07AFA" w14:textId="77777777" w:rsidR="005365B8" w:rsidRDefault="005365B8" w:rsidP="00CF7FD2">
            <w:pPr>
              <w:widowControl w:val="0"/>
              <w:pBdr>
                <w:top w:val="nil"/>
                <w:left w:val="nil"/>
                <w:bottom w:val="nil"/>
                <w:right w:val="nil"/>
                <w:between w:val="nil"/>
              </w:pBdr>
              <w:spacing w:line="276" w:lineRule="auto"/>
            </w:pPr>
          </w:p>
        </w:tc>
      </w:tr>
      <w:tr w:rsidR="005365B8" w14:paraId="1C417CA6" w14:textId="77777777" w:rsidTr="00CF7FD2">
        <w:tc>
          <w:tcPr>
            <w:tcW w:w="9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BAB8C9" w14:textId="77777777" w:rsidR="005365B8" w:rsidRDefault="005365B8" w:rsidP="00CF7FD2">
            <w:pPr>
              <w:keepNext/>
              <w:keepLines/>
              <w:spacing w:line="276" w:lineRule="auto"/>
              <w:jc w:val="center"/>
            </w:pPr>
            <w:r>
              <w:t>C–</w:t>
            </w:r>
          </w:p>
        </w:tc>
        <w:tc>
          <w:tcPr>
            <w:tcW w:w="162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B4FED07" w14:textId="77777777" w:rsidR="005365B8" w:rsidRDefault="005365B8" w:rsidP="00CF7FD2">
            <w:pPr>
              <w:keepNext/>
              <w:keepLines/>
              <w:spacing w:line="276" w:lineRule="auto"/>
              <w:jc w:val="center"/>
            </w:pPr>
            <w:r>
              <w:t>70–72</w:t>
            </w:r>
          </w:p>
        </w:tc>
        <w:tc>
          <w:tcPr>
            <w:tcW w:w="6803" w:type="dxa"/>
            <w:vMerge/>
            <w:tcBorders>
              <w:top w:val="nil"/>
              <w:left w:val="nil"/>
              <w:bottom w:val="single" w:sz="8" w:space="0" w:color="000000"/>
              <w:right w:val="single" w:sz="8" w:space="0" w:color="000000"/>
            </w:tcBorders>
            <w:tcMar>
              <w:top w:w="0" w:type="dxa"/>
              <w:left w:w="108" w:type="dxa"/>
              <w:bottom w:w="0" w:type="dxa"/>
              <w:right w:w="108" w:type="dxa"/>
            </w:tcMar>
          </w:tcPr>
          <w:p w14:paraId="744528F7" w14:textId="77777777" w:rsidR="005365B8" w:rsidRDefault="005365B8" w:rsidP="00CF7FD2">
            <w:pPr>
              <w:widowControl w:val="0"/>
              <w:pBdr>
                <w:top w:val="nil"/>
                <w:left w:val="nil"/>
                <w:bottom w:val="nil"/>
                <w:right w:val="nil"/>
                <w:between w:val="nil"/>
              </w:pBdr>
              <w:spacing w:line="276" w:lineRule="auto"/>
            </w:pPr>
          </w:p>
        </w:tc>
      </w:tr>
      <w:tr w:rsidR="005365B8" w14:paraId="29A566C0" w14:textId="77777777" w:rsidTr="00CF7FD2">
        <w:tc>
          <w:tcPr>
            <w:tcW w:w="9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757BBF5" w14:textId="77777777" w:rsidR="005365B8" w:rsidRDefault="005365B8" w:rsidP="00CF7FD2">
            <w:pPr>
              <w:keepNext/>
              <w:keepLines/>
              <w:spacing w:line="276" w:lineRule="auto"/>
              <w:jc w:val="center"/>
            </w:pPr>
            <w:r>
              <w:t>D+</w:t>
            </w:r>
          </w:p>
        </w:tc>
        <w:tc>
          <w:tcPr>
            <w:tcW w:w="162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BD25CB4" w14:textId="77777777" w:rsidR="005365B8" w:rsidRDefault="005365B8" w:rsidP="00CF7FD2">
            <w:pPr>
              <w:keepNext/>
              <w:keepLines/>
              <w:spacing w:line="276" w:lineRule="auto"/>
              <w:jc w:val="center"/>
            </w:pPr>
            <w:r>
              <w:t>65–69</w:t>
            </w:r>
          </w:p>
        </w:tc>
        <w:tc>
          <w:tcPr>
            <w:tcW w:w="6803" w:type="dxa"/>
            <w:vMerge w:val="restart"/>
            <w:tcBorders>
              <w:top w:val="nil"/>
              <w:left w:val="nil"/>
              <w:bottom w:val="single" w:sz="8" w:space="0" w:color="000000"/>
              <w:right w:val="single" w:sz="8" w:space="0" w:color="000000"/>
            </w:tcBorders>
            <w:tcMar>
              <w:top w:w="0" w:type="dxa"/>
              <w:left w:w="108" w:type="dxa"/>
              <w:bottom w:w="0" w:type="dxa"/>
              <w:right w:w="108" w:type="dxa"/>
            </w:tcMar>
          </w:tcPr>
          <w:p w14:paraId="703B2FCB" w14:textId="77777777" w:rsidR="005365B8" w:rsidRDefault="005365B8" w:rsidP="00CF7FD2">
            <w:pPr>
              <w:keepNext/>
              <w:keepLines/>
              <w:spacing w:line="276" w:lineRule="auto"/>
              <w:jc w:val="both"/>
            </w:pPr>
            <w:r>
              <w:rPr>
                <w:b/>
              </w:rPr>
              <w:t>Poor</w:t>
            </w:r>
            <w:r>
              <w:t>. The student has shown some understanding of the material and subject matter covered during the course. The student’s work, however, has not shown enough effort or understanding to allow for a passing grade in School Required Courses. It does qualify as a passing mark for the General College Courses and Electives.</w:t>
            </w:r>
          </w:p>
        </w:tc>
      </w:tr>
      <w:tr w:rsidR="005365B8" w14:paraId="7974FBE5" w14:textId="77777777" w:rsidTr="00CF7FD2">
        <w:tc>
          <w:tcPr>
            <w:tcW w:w="9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638BB9" w14:textId="77777777" w:rsidR="005365B8" w:rsidRDefault="005365B8" w:rsidP="00CF7FD2">
            <w:pPr>
              <w:keepNext/>
              <w:keepLines/>
              <w:spacing w:line="276" w:lineRule="auto"/>
              <w:jc w:val="center"/>
            </w:pPr>
            <w:r>
              <w:t>D</w:t>
            </w:r>
          </w:p>
        </w:tc>
        <w:tc>
          <w:tcPr>
            <w:tcW w:w="162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AF405FC" w14:textId="77777777" w:rsidR="005365B8" w:rsidRDefault="005365B8" w:rsidP="00CF7FD2">
            <w:pPr>
              <w:keepNext/>
              <w:keepLines/>
              <w:spacing w:line="276" w:lineRule="auto"/>
              <w:jc w:val="center"/>
            </w:pPr>
            <w:r>
              <w:t>60–64</w:t>
            </w:r>
          </w:p>
        </w:tc>
        <w:tc>
          <w:tcPr>
            <w:tcW w:w="6803" w:type="dxa"/>
            <w:vMerge/>
            <w:tcBorders>
              <w:top w:val="nil"/>
              <w:left w:val="nil"/>
              <w:bottom w:val="single" w:sz="8" w:space="0" w:color="000000"/>
              <w:right w:val="single" w:sz="8" w:space="0" w:color="000000"/>
            </w:tcBorders>
            <w:tcMar>
              <w:top w:w="0" w:type="dxa"/>
              <w:left w:w="108" w:type="dxa"/>
              <w:bottom w:w="0" w:type="dxa"/>
              <w:right w:w="108" w:type="dxa"/>
            </w:tcMar>
          </w:tcPr>
          <w:p w14:paraId="4E965CDA" w14:textId="77777777" w:rsidR="005365B8" w:rsidRDefault="005365B8" w:rsidP="00CF7FD2">
            <w:pPr>
              <w:widowControl w:val="0"/>
              <w:pBdr>
                <w:top w:val="nil"/>
                <w:left w:val="nil"/>
                <w:bottom w:val="nil"/>
                <w:right w:val="nil"/>
                <w:between w:val="nil"/>
              </w:pBdr>
              <w:spacing w:line="276" w:lineRule="auto"/>
            </w:pPr>
          </w:p>
        </w:tc>
      </w:tr>
      <w:tr w:rsidR="005365B8" w14:paraId="02C81C72" w14:textId="77777777" w:rsidTr="00CF7FD2">
        <w:tc>
          <w:tcPr>
            <w:tcW w:w="9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7F08531" w14:textId="77777777" w:rsidR="005365B8" w:rsidRDefault="005365B8" w:rsidP="00CF7FD2">
            <w:pPr>
              <w:keepNext/>
              <w:keepLines/>
              <w:spacing w:line="276" w:lineRule="auto"/>
              <w:jc w:val="center"/>
            </w:pPr>
            <w:r>
              <w:t>F</w:t>
            </w:r>
          </w:p>
        </w:tc>
        <w:tc>
          <w:tcPr>
            <w:tcW w:w="162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1326C2A" w14:textId="77777777" w:rsidR="005365B8" w:rsidRDefault="005365B8" w:rsidP="00CF7FD2">
            <w:pPr>
              <w:keepNext/>
              <w:keepLines/>
              <w:spacing w:line="276" w:lineRule="auto"/>
              <w:jc w:val="center"/>
            </w:pPr>
            <w:r>
              <w:t>0–59</w:t>
            </w:r>
          </w:p>
        </w:tc>
        <w:tc>
          <w:tcPr>
            <w:tcW w:w="6803" w:type="dxa"/>
            <w:tcBorders>
              <w:top w:val="nil"/>
              <w:left w:val="nil"/>
              <w:bottom w:val="single" w:sz="8" w:space="0" w:color="000000"/>
              <w:right w:val="single" w:sz="8" w:space="0" w:color="000000"/>
            </w:tcBorders>
            <w:tcMar>
              <w:top w:w="0" w:type="dxa"/>
              <w:left w:w="108" w:type="dxa"/>
              <w:bottom w:w="0" w:type="dxa"/>
              <w:right w:w="108" w:type="dxa"/>
            </w:tcMar>
          </w:tcPr>
          <w:p w14:paraId="066C460D" w14:textId="77777777" w:rsidR="005365B8" w:rsidRDefault="005365B8" w:rsidP="00CF7FD2">
            <w:pPr>
              <w:keepNext/>
              <w:keepLines/>
              <w:spacing w:line="276" w:lineRule="auto"/>
              <w:jc w:val="both"/>
            </w:pPr>
            <w:r>
              <w:rPr>
                <w:b/>
              </w:rPr>
              <w:t>Fail</w:t>
            </w:r>
            <w:r>
              <w:t>. The student has not succeeded in mastering the subject matter covered in the course.</w:t>
            </w:r>
          </w:p>
        </w:tc>
      </w:tr>
    </w:tbl>
    <w:p w14:paraId="51F7F778" w14:textId="77777777" w:rsidR="005365B8" w:rsidRDefault="005365B8" w:rsidP="005365B8">
      <w:pPr>
        <w:spacing w:line="276" w:lineRule="auto"/>
      </w:pPr>
      <w:r>
        <w:t>* Decimals should be rounded to the nearest whole number.</w:t>
      </w:r>
    </w:p>
    <w:p w14:paraId="033CA218" w14:textId="77777777" w:rsidR="005365B8" w:rsidRDefault="005365B8" w:rsidP="005365B8">
      <w:pPr>
        <w:pStyle w:val="Nadpis1"/>
        <w:numPr>
          <w:ilvl w:val="0"/>
          <w:numId w:val="0"/>
        </w:numPr>
        <w:rPr>
          <w:szCs w:val="20"/>
        </w:rPr>
      </w:pPr>
    </w:p>
    <w:p w14:paraId="71B30ECA" w14:textId="1B0972C8" w:rsidR="005365B8" w:rsidRDefault="005365B8" w:rsidP="005365B8">
      <w:r>
        <w:t>Submitted by: _____</w:t>
      </w:r>
      <w:r w:rsidR="00AD0E66">
        <w:t>Václav Linkov</w:t>
      </w:r>
      <w:r>
        <w:t>___________________.  Date: ___</w:t>
      </w:r>
      <w:r w:rsidR="00922012">
        <w:t>29</w:t>
      </w:r>
      <w:r w:rsidR="00922012" w:rsidRPr="00922012">
        <w:rPr>
          <w:vertAlign w:val="superscript"/>
        </w:rPr>
        <w:t>th</w:t>
      </w:r>
      <w:r w:rsidR="00922012">
        <w:t xml:space="preserve"> January 2025</w:t>
      </w:r>
      <w:r>
        <w:t>_______________</w:t>
      </w:r>
    </w:p>
    <w:p w14:paraId="120793EA" w14:textId="77777777" w:rsidR="005365B8" w:rsidRDefault="005365B8" w:rsidP="005365B8"/>
    <w:p w14:paraId="022741E6" w14:textId="6EAC00BA" w:rsidR="005365B8" w:rsidRPr="005365B8" w:rsidRDefault="005365B8" w:rsidP="005365B8">
      <w:r>
        <w:t>Approved by: _________________________.  Date:___________________</w:t>
      </w:r>
    </w:p>
    <w:sectPr w:rsidR="005365B8" w:rsidRPr="005365B8" w:rsidSect="00B74258">
      <w:footerReference w:type="default" r:id="rId23"/>
      <w:headerReference w:type="first" r:id="rId24"/>
      <w:foot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63499" w14:textId="77777777" w:rsidR="00A40072" w:rsidRDefault="00A40072">
      <w:r>
        <w:separator/>
      </w:r>
    </w:p>
  </w:endnote>
  <w:endnote w:type="continuationSeparator" w:id="0">
    <w:p w14:paraId="4F7D38ED" w14:textId="77777777" w:rsidR="00A40072" w:rsidRDefault="00A40072">
      <w:r>
        <w:continuationSeparator/>
      </w:r>
    </w:p>
  </w:endnote>
  <w:endnote w:type="continuationNotice" w:id="1">
    <w:p w14:paraId="4BA9FBD6" w14:textId="77777777" w:rsidR="00A40072" w:rsidRDefault="00A400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Book Antiqua">
    <w:panose1 w:val="02040602050305030304"/>
    <w:charset w:val="EE"/>
    <w:family w:val="roman"/>
    <w:pitch w:val="variable"/>
    <w:sig w:usb0="00000287" w:usb1="00000000" w:usb2="00000000" w:usb3="00000000" w:csb0="0000009F" w:csb1="00000000"/>
  </w:font>
  <w:font w:name="Georgia-Bold">
    <w:altName w:val="Georgia"/>
    <w:panose1 w:val="00000000000000000000"/>
    <w:charset w:val="00"/>
    <w:family w:val="swiss"/>
    <w:notTrueType/>
    <w:pitch w:val="default"/>
    <w:sig w:usb0="00000003" w:usb1="00000000" w:usb2="00000000" w:usb3="00000000" w:csb0="00000001" w:csb1="00000000"/>
  </w:font>
  <w:font w:name="AdvTT3713a231">
    <w:altName w:val="Cambria"/>
    <w:panose1 w:val="00000000000000000000"/>
    <w:charset w:val="00"/>
    <w:family w:val="roman"/>
    <w:notTrueType/>
    <w:pitch w:val="default"/>
    <w:sig w:usb0="00000003" w:usb1="00000000" w:usb2="00000000" w:usb3="00000000" w:csb0="00000001" w:csb1="00000000"/>
  </w:font>
  <w:font w:name="AdvTT50a2f13e.I">
    <w:altName w:val="Calibri"/>
    <w:panose1 w:val="00000000000000000000"/>
    <w:charset w:val="00"/>
    <w:family w:val="swiss"/>
    <w:notTrueType/>
    <w:pitch w:val="default"/>
    <w:sig w:usb0="00000003" w:usb1="00000000" w:usb2="00000000" w:usb3="00000000" w:csb0="00000001" w:csb1="00000000"/>
  </w:font>
  <w:font w:name="AdvTT3713a231+20">
    <w:altName w:val="Calibri"/>
    <w:panose1 w:val="00000000000000000000"/>
    <w:charset w:val="00"/>
    <w:family w:val="swiss"/>
    <w:notTrueType/>
    <w:pitch w:val="default"/>
    <w:sig w:usb0="00000003" w:usb1="00000000" w:usb2="00000000" w:usb3="00000000" w:csb0="00000001" w:csb1="00000000"/>
  </w:font>
  <w:font w:name="TimesNewRomanMS">
    <w:altName w:val="Times New Roman"/>
    <w:panose1 w:val="00000000000000000000"/>
    <w:charset w:val="00"/>
    <w:family w:val="roman"/>
    <w:notTrueType/>
    <w:pitch w:val="default"/>
    <w:sig w:usb0="00000003" w:usb1="00000000" w:usb2="00000000" w:usb3="00000000" w:csb0="00000001" w:csb1="00000000"/>
  </w:font>
  <w:font w:name="Palatino-Roman">
    <w:altName w:val="Palatino Linotype"/>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2003" w:usb1="00000000" w:usb2="00000000" w:usb3="00000000" w:csb0="00000041" w:csb1="00000000"/>
  </w:font>
  <w:font w:name="Arial-ItalicMT">
    <w:altName w:val="Arial"/>
    <w:panose1 w:val="00000000000000000000"/>
    <w:charset w:val="B1"/>
    <w:family w:val="auto"/>
    <w:notTrueType/>
    <w:pitch w:val="default"/>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6203D" w14:textId="44AC6FAB" w:rsidR="00E76CEC" w:rsidRDefault="00E76CEC" w:rsidP="00AE5129">
    <w:pPr>
      <w:pStyle w:val="Zpat"/>
      <w:jc w:val="center"/>
    </w:pPr>
    <w:r>
      <w:fldChar w:fldCharType="begin"/>
    </w:r>
    <w:r>
      <w:instrText xml:space="preserve"> PAGE   \* MERGEFORMAT </w:instrText>
    </w:r>
    <w:r>
      <w:fldChar w:fldCharType="separate"/>
    </w:r>
    <w:r>
      <w:rPr>
        <w:noProof/>
      </w:rPr>
      <w:t>6</w:t>
    </w:r>
    <w:r>
      <w:fldChar w:fldCharType="end"/>
    </w:r>
    <w:r>
      <w:t>/</w:t>
    </w:r>
    <w:fldSimple w:instr="NUMPAGES  \* Arabic  \* MERGEFORMAT">
      <w:r>
        <w:rPr>
          <w:noProof/>
        </w:rP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943B" w14:textId="7090EF32" w:rsidR="00E76CEC" w:rsidRDefault="00E76CEC" w:rsidP="00DA6B6B">
    <w:pPr>
      <w:pStyle w:val="Zpat"/>
      <w:jc w:val="center"/>
    </w:pPr>
    <w:r>
      <w:fldChar w:fldCharType="begin"/>
    </w:r>
    <w:r>
      <w:instrText xml:space="preserve"> PAGE   \* MERGEFORMAT </w:instrText>
    </w:r>
    <w:r>
      <w:fldChar w:fldCharType="separate"/>
    </w:r>
    <w:r>
      <w:rPr>
        <w:noProof/>
      </w:rPr>
      <w:t>1</w:t>
    </w:r>
    <w:r>
      <w:fldChar w:fldCharType="end"/>
    </w:r>
    <w:r>
      <w:t>/</w:t>
    </w:r>
    <w:fldSimple w:instr="NUMPAGES  \* Arabic  \* MERGEFORMAT">
      <w:r>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F05FB" w14:textId="77777777" w:rsidR="00A40072" w:rsidRDefault="00A40072">
      <w:r>
        <w:separator/>
      </w:r>
    </w:p>
  </w:footnote>
  <w:footnote w:type="continuationSeparator" w:id="0">
    <w:p w14:paraId="03AC5E50" w14:textId="77777777" w:rsidR="00A40072" w:rsidRDefault="00A40072">
      <w:r>
        <w:continuationSeparator/>
      </w:r>
    </w:p>
  </w:footnote>
  <w:footnote w:type="continuationNotice" w:id="1">
    <w:p w14:paraId="6133620B" w14:textId="77777777" w:rsidR="00A40072" w:rsidRDefault="00A400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6D88" w14:textId="77777777" w:rsidR="00E76CEC" w:rsidRPr="004B3C24" w:rsidRDefault="00E76CEC" w:rsidP="00B74258">
    <w:pPr>
      <w:pStyle w:val="Syllabus"/>
    </w:pPr>
    <w:r>
      <w:rPr>
        <w:noProof/>
        <w:lang w:val="cs-CZ" w:eastAsia="cs-CZ"/>
      </w:rPr>
      <w:drawing>
        <wp:anchor distT="0" distB="0" distL="114300" distR="114300" simplePos="0" relativeHeight="251658240" behindDoc="0" locked="0" layoutInCell="1" allowOverlap="1" wp14:anchorId="26881F57" wp14:editId="4F270FF7">
          <wp:simplePos x="0" y="0"/>
          <wp:positionH relativeFrom="margin">
            <wp:posOffset>3124200</wp:posOffset>
          </wp:positionH>
          <wp:positionV relativeFrom="margin">
            <wp:posOffset>-811530</wp:posOffset>
          </wp:positionV>
          <wp:extent cx="2816225" cy="575945"/>
          <wp:effectExtent l="0" t="0" r="3175" b="0"/>
          <wp:wrapSquare wrapText="bothSides"/>
          <wp:docPr id="3" name="Picture 2" descr="hlavic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hlavick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1622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5BF82A5C" w:rsidRPr="004B3C24">
      <w:t>COURSE SYLLABUS</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19"/>
    <w:lvl w:ilvl="0">
      <w:start w:val="1"/>
      <w:numFmt w:val="bullet"/>
      <w:lvlText w:val=""/>
      <w:lvlJc w:val="left"/>
      <w:pPr>
        <w:tabs>
          <w:tab w:val="num" w:pos="0"/>
        </w:tabs>
        <w:ind w:left="720" w:hanging="360"/>
      </w:pPr>
      <w:rPr>
        <w:rFonts w:ascii="Symbol" w:hAnsi="Symbol"/>
      </w:rPr>
    </w:lvl>
  </w:abstractNum>
  <w:abstractNum w:abstractNumId="1" w15:restartNumberingAfterBreak="0">
    <w:nsid w:val="02036EDB"/>
    <w:multiLevelType w:val="hybridMultilevel"/>
    <w:tmpl w:val="2680507C"/>
    <w:lvl w:ilvl="0" w:tplc="58681CD6">
      <w:start w:val="1"/>
      <w:numFmt w:val="decimal"/>
      <w:lvlText w:val="%1."/>
      <w:lvlJc w:val="left"/>
      <w:pPr>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91858"/>
    <w:multiLevelType w:val="hybridMultilevel"/>
    <w:tmpl w:val="26C6D234"/>
    <w:lvl w:ilvl="0" w:tplc="DF4E4E8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06865"/>
    <w:multiLevelType w:val="hybridMultilevel"/>
    <w:tmpl w:val="51B62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74012"/>
    <w:multiLevelType w:val="hybridMultilevel"/>
    <w:tmpl w:val="C05C3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B0656"/>
    <w:multiLevelType w:val="hybridMultilevel"/>
    <w:tmpl w:val="EEB4F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400B0"/>
    <w:multiLevelType w:val="hybridMultilevel"/>
    <w:tmpl w:val="344C9F84"/>
    <w:lvl w:ilvl="0" w:tplc="51442380">
      <w:start w:val="2"/>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C5D20"/>
    <w:multiLevelType w:val="hybridMultilevel"/>
    <w:tmpl w:val="B430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DF4353"/>
    <w:multiLevelType w:val="hybridMultilevel"/>
    <w:tmpl w:val="4566D6AE"/>
    <w:lvl w:ilvl="0" w:tplc="51442380">
      <w:start w:val="2"/>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D5B7F"/>
    <w:multiLevelType w:val="hybridMultilevel"/>
    <w:tmpl w:val="CC4C2854"/>
    <w:lvl w:ilvl="0" w:tplc="51442380">
      <w:start w:val="2"/>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236F4"/>
    <w:multiLevelType w:val="hybridMultilevel"/>
    <w:tmpl w:val="D0FE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31060F"/>
    <w:multiLevelType w:val="hybridMultilevel"/>
    <w:tmpl w:val="87BA4AD2"/>
    <w:lvl w:ilvl="0" w:tplc="BC64E828">
      <w:start w:val="1"/>
      <w:numFmt w:val="decimal"/>
      <w:pStyle w:val="Nadpis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912A5C"/>
    <w:multiLevelType w:val="hybridMultilevel"/>
    <w:tmpl w:val="5E22C022"/>
    <w:lvl w:ilvl="0" w:tplc="5B4841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9F2AAF"/>
    <w:multiLevelType w:val="hybridMultilevel"/>
    <w:tmpl w:val="798C7A6E"/>
    <w:lvl w:ilvl="0" w:tplc="51442380">
      <w:start w:val="5"/>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0C43B9"/>
    <w:multiLevelType w:val="hybridMultilevel"/>
    <w:tmpl w:val="9300E0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660F00"/>
    <w:multiLevelType w:val="hybridMultilevel"/>
    <w:tmpl w:val="3DE260DA"/>
    <w:lvl w:ilvl="0" w:tplc="260E5ED6">
      <w:numFmt w:val="bullet"/>
      <w:lvlText w:val="-"/>
      <w:lvlJc w:val="left"/>
      <w:pPr>
        <w:tabs>
          <w:tab w:val="num" w:pos="1080"/>
        </w:tabs>
        <w:ind w:left="1080" w:hanging="360"/>
      </w:pPr>
      <w:rPr>
        <w:rFonts w:hint="default"/>
      </w:rPr>
    </w:lvl>
    <w:lvl w:ilvl="1" w:tplc="B1A8ED66">
      <w:numFmt w:val="decimal"/>
      <w:lvlText w:val=""/>
      <w:lvlJc w:val="left"/>
    </w:lvl>
    <w:lvl w:ilvl="2" w:tplc="08F2A0F0">
      <w:numFmt w:val="decimal"/>
      <w:lvlText w:val=""/>
      <w:lvlJc w:val="left"/>
    </w:lvl>
    <w:lvl w:ilvl="3" w:tplc="CA38539C">
      <w:numFmt w:val="decimal"/>
      <w:lvlText w:val=""/>
      <w:lvlJc w:val="left"/>
    </w:lvl>
    <w:lvl w:ilvl="4" w:tplc="DB60892E">
      <w:numFmt w:val="decimal"/>
      <w:lvlText w:val=""/>
      <w:lvlJc w:val="left"/>
    </w:lvl>
    <w:lvl w:ilvl="5" w:tplc="53429BC8">
      <w:numFmt w:val="decimal"/>
      <w:lvlText w:val=""/>
      <w:lvlJc w:val="left"/>
    </w:lvl>
    <w:lvl w:ilvl="6" w:tplc="CD8281A4">
      <w:numFmt w:val="decimal"/>
      <w:lvlText w:val=""/>
      <w:lvlJc w:val="left"/>
    </w:lvl>
    <w:lvl w:ilvl="7" w:tplc="EEACCA64">
      <w:numFmt w:val="decimal"/>
      <w:lvlText w:val=""/>
      <w:lvlJc w:val="left"/>
    </w:lvl>
    <w:lvl w:ilvl="8" w:tplc="0E764A20">
      <w:numFmt w:val="decimal"/>
      <w:lvlText w:val=""/>
      <w:lvlJc w:val="left"/>
    </w:lvl>
  </w:abstractNum>
  <w:abstractNum w:abstractNumId="16" w15:restartNumberingAfterBreak="0">
    <w:nsid w:val="5481170C"/>
    <w:multiLevelType w:val="hybridMultilevel"/>
    <w:tmpl w:val="AA68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3C03DD"/>
    <w:multiLevelType w:val="hybridMultilevel"/>
    <w:tmpl w:val="52BA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8913DC"/>
    <w:multiLevelType w:val="hybridMultilevel"/>
    <w:tmpl w:val="401CC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1B7E05"/>
    <w:multiLevelType w:val="hybridMultilevel"/>
    <w:tmpl w:val="A9909186"/>
    <w:lvl w:ilvl="0" w:tplc="58681C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E126DC"/>
    <w:multiLevelType w:val="hybridMultilevel"/>
    <w:tmpl w:val="18C00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A433E9"/>
    <w:multiLevelType w:val="hybridMultilevel"/>
    <w:tmpl w:val="A50EB88C"/>
    <w:lvl w:ilvl="0" w:tplc="3C666E08">
      <w:start w:val="2"/>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413B44"/>
    <w:multiLevelType w:val="hybridMultilevel"/>
    <w:tmpl w:val="C28AA76A"/>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1744F1"/>
    <w:multiLevelType w:val="hybridMultilevel"/>
    <w:tmpl w:val="C42A0C62"/>
    <w:lvl w:ilvl="0" w:tplc="51442380">
      <w:start w:val="5"/>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765800"/>
    <w:multiLevelType w:val="hybridMultilevel"/>
    <w:tmpl w:val="844CC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E03EFF"/>
    <w:multiLevelType w:val="multilevel"/>
    <w:tmpl w:val="DD440FEC"/>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E3C21B2"/>
    <w:multiLevelType w:val="hybridMultilevel"/>
    <w:tmpl w:val="149E6A9E"/>
    <w:lvl w:ilvl="0" w:tplc="8182E0A0">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616765656">
    <w:abstractNumId w:val="10"/>
  </w:num>
  <w:num w:numId="2" w16cid:durableId="2060518035">
    <w:abstractNumId w:val="7"/>
  </w:num>
  <w:num w:numId="3" w16cid:durableId="965621010">
    <w:abstractNumId w:val="16"/>
  </w:num>
  <w:num w:numId="4" w16cid:durableId="136726958">
    <w:abstractNumId w:val="18"/>
  </w:num>
  <w:num w:numId="5" w16cid:durableId="1094202259">
    <w:abstractNumId w:val="14"/>
  </w:num>
  <w:num w:numId="6" w16cid:durableId="962416968">
    <w:abstractNumId w:val="1"/>
  </w:num>
  <w:num w:numId="7" w16cid:durableId="1838612961">
    <w:abstractNumId w:val="12"/>
  </w:num>
  <w:num w:numId="8" w16cid:durableId="718286300">
    <w:abstractNumId w:val="21"/>
  </w:num>
  <w:num w:numId="9" w16cid:durableId="662006393">
    <w:abstractNumId w:val="8"/>
  </w:num>
  <w:num w:numId="10" w16cid:durableId="1794708125">
    <w:abstractNumId w:val="9"/>
  </w:num>
  <w:num w:numId="11" w16cid:durableId="1936787858">
    <w:abstractNumId w:val="19"/>
  </w:num>
  <w:num w:numId="12" w16cid:durableId="400253798">
    <w:abstractNumId w:val="15"/>
  </w:num>
  <w:num w:numId="13" w16cid:durableId="219753453">
    <w:abstractNumId w:val="6"/>
  </w:num>
  <w:num w:numId="14" w16cid:durableId="1871214382">
    <w:abstractNumId w:val="3"/>
  </w:num>
  <w:num w:numId="15" w16cid:durableId="1466658693">
    <w:abstractNumId w:val="5"/>
  </w:num>
  <w:num w:numId="16" w16cid:durableId="1862551117">
    <w:abstractNumId w:val="24"/>
  </w:num>
  <w:num w:numId="17" w16cid:durableId="1100688084">
    <w:abstractNumId w:val="23"/>
  </w:num>
  <w:num w:numId="18" w16cid:durableId="1798058946">
    <w:abstractNumId w:val="13"/>
  </w:num>
  <w:num w:numId="19" w16cid:durableId="1399403556">
    <w:abstractNumId w:val="4"/>
  </w:num>
  <w:num w:numId="20" w16cid:durableId="1471751489">
    <w:abstractNumId w:val="0"/>
  </w:num>
  <w:num w:numId="21" w16cid:durableId="1462727007">
    <w:abstractNumId w:val="11"/>
  </w:num>
  <w:num w:numId="22" w16cid:durableId="207575180">
    <w:abstractNumId w:val="17"/>
  </w:num>
  <w:num w:numId="23" w16cid:durableId="874541259">
    <w:abstractNumId w:val="26"/>
  </w:num>
  <w:num w:numId="24" w16cid:durableId="212927925">
    <w:abstractNumId w:val="20"/>
  </w:num>
  <w:num w:numId="25" w16cid:durableId="1889104265">
    <w:abstractNumId w:val="2"/>
  </w:num>
  <w:num w:numId="26" w16cid:durableId="1478838408">
    <w:abstractNumId w:val="22"/>
  </w:num>
  <w:num w:numId="27" w16cid:durableId="183988472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600"/>
    <w:rsid w:val="00000847"/>
    <w:rsid w:val="00007091"/>
    <w:rsid w:val="00014F28"/>
    <w:rsid w:val="000178B5"/>
    <w:rsid w:val="0002353F"/>
    <w:rsid w:val="00024D70"/>
    <w:rsid w:val="000401DC"/>
    <w:rsid w:val="00042486"/>
    <w:rsid w:val="00043740"/>
    <w:rsid w:val="0004545A"/>
    <w:rsid w:val="00051FAB"/>
    <w:rsid w:val="000555A7"/>
    <w:rsid w:val="00055F58"/>
    <w:rsid w:val="00057280"/>
    <w:rsid w:val="00063DD3"/>
    <w:rsid w:val="00063EB6"/>
    <w:rsid w:val="00065D25"/>
    <w:rsid w:val="00072CF9"/>
    <w:rsid w:val="0007339D"/>
    <w:rsid w:val="00076FB5"/>
    <w:rsid w:val="000818BA"/>
    <w:rsid w:val="00091C1F"/>
    <w:rsid w:val="00093CA6"/>
    <w:rsid w:val="000942E7"/>
    <w:rsid w:val="000946DC"/>
    <w:rsid w:val="000963C8"/>
    <w:rsid w:val="000A124D"/>
    <w:rsid w:val="000A22D2"/>
    <w:rsid w:val="000C6B71"/>
    <w:rsid w:val="000D5FEE"/>
    <w:rsid w:val="000E0CB0"/>
    <w:rsid w:val="000E16DC"/>
    <w:rsid w:val="000E2A2E"/>
    <w:rsid w:val="000E3CEC"/>
    <w:rsid w:val="000E5274"/>
    <w:rsid w:val="000E6559"/>
    <w:rsid w:val="001004E7"/>
    <w:rsid w:val="00100E50"/>
    <w:rsid w:val="001018B5"/>
    <w:rsid w:val="0010396B"/>
    <w:rsid w:val="00111BD5"/>
    <w:rsid w:val="00114ADF"/>
    <w:rsid w:val="00116BC7"/>
    <w:rsid w:val="00121623"/>
    <w:rsid w:val="001240E4"/>
    <w:rsid w:val="001246D0"/>
    <w:rsid w:val="00125CE3"/>
    <w:rsid w:val="00152C5B"/>
    <w:rsid w:val="00161B82"/>
    <w:rsid w:val="00164B8B"/>
    <w:rsid w:val="00166077"/>
    <w:rsid w:val="00177705"/>
    <w:rsid w:val="00181629"/>
    <w:rsid w:val="001853E0"/>
    <w:rsid w:val="00191FB7"/>
    <w:rsid w:val="0019302B"/>
    <w:rsid w:val="001935D0"/>
    <w:rsid w:val="001956B1"/>
    <w:rsid w:val="001976B7"/>
    <w:rsid w:val="001A3B28"/>
    <w:rsid w:val="001A6D78"/>
    <w:rsid w:val="001B3A71"/>
    <w:rsid w:val="001B4CCA"/>
    <w:rsid w:val="001C4F14"/>
    <w:rsid w:val="001C5A7D"/>
    <w:rsid w:val="001C6326"/>
    <w:rsid w:val="001C6433"/>
    <w:rsid w:val="001C69BE"/>
    <w:rsid w:val="001D076E"/>
    <w:rsid w:val="001D2BE5"/>
    <w:rsid w:val="001E0E00"/>
    <w:rsid w:val="001E25C7"/>
    <w:rsid w:val="001E2B42"/>
    <w:rsid w:val="001F099E"/>
    <w:rsid w:val="001F649C"/>
    <w:rsid w:val="001F7A00"/>
    <w:rsid w:val="002015CC"/>
    <w:rsid w:val="00202674"/>
    <w:rsid w:val="002031A7"/>
    <w:rsid w:val="00204E42"/>
    <w:rsid w:val="00206C9D"/>
    <w:rsid w:val="002074BC"/>
    <w:rsid w:val="00212C96"/>
    <w:rsid w:val="00221B66"/>
    <w:rsid w:val="002244A5"/>
    <w:rsid w:val="002263CB"/>
    <w:rsid w:val="0023473D"/>
    <w:rsid w:val="002352B6"/>
    <w:rsid w:val="00236C9A"/>
    <w:rsid w:val="00237DF4"/>
    <w:rsid w:val="002442F3"/>
    <w:rsid w:val="0025BFEB"/>
    <w:rsid w:val="0026513F"/>
    <w:rsid w:val="00267D77"/>
    <w:rsid w:val="00267E70"/>
    <w:rsid w:val="0027248E"/>
    <w:rsid w:val="0027515E"/>
    <w:rsid w:val="00280D8F"/>
    <w:rsid w:val="00281AAD"/>
    <w:rsid w:val="00287A1D"/>
    <w:rsid w:val="00287F80"/>
    <w:rsid w:val="00290BB0"/>
    <w:rsid w:val="00294359"/>
    <w:rsid w:val="00295DFD"/>
    <w:rsid w:val="002A07ED"/>
    <w:rsid w:val="002A1CBE"/>
    <w:rsid w:val="002B0C42"/>
    <w:rsid w:val="002B2EC2"/>
    <w:rsid w:val="002B5471"/>
    <w:rsid w:val="002C39D7"/>
    <w:rsid w:val="002C3CEF"/>
    <w:rsid w:val="002C42B9"/>
    <w:rsid w:val="002C4723"/>
    <w:rsid w:val="002C5A17"/>
    <w:rsid w:val="002D7899"/>
    <w:rsid w:val="002E088A"/>
    <w:rsid w:val="002E7655"/>
    <w:rsid w:val="002E7C32"/>
    <w:rsid w:val="003014FC"/>
    <w:rsid w:val="003053B1"/>
    <w:rsid w:val="003163BE"/>
    <w:rsid w:val="00321809"/>
    <w:rsid w:val="00335672"/>
    <w:rsid w:val="00335AB3"/>
    <w:rsid w:val="00335EA7"/>
    <w:rsid w:val="00343FE2"/>
    <w:rsid w:val="00351ED5"/>
    <w:rsid w:val="00353A19"/>
    <w:rsid w:val="00354782"/>
    <w:rsid w:val="003626F4"/>
    <w:rsid w:val="00365D23"/>
    <w:rsid w:val="003666FB"/>
    <w:rsid w:val="0037218E"/>
    <w:rsid w:val="003816ED"/>
    <w:rsid w:val="0038180E"/>
    <w:rsid w:val="00382A81"/>
    <w:rsid w:val="00387440"/>
    <w:rsid w:val="003A26DB"/>
    <w:rsid w:val="003A2D69"/>
    <w:rsid w:val="003A31D4"/>
    <w:rsid w:val="003A683B"/>
    <w:rsid w:val="003A7E84"/>
    <w:rsid w:val="003B34F2"/>
    <w:rsid w:val="003C07B8"/>
    <w:rsid w:val="003D4EA3"/>
    <w:rsid w:val="003F4D8F"/>
    <w:rsid w:val="003F6099"/>
    <w:rsid w:val="003F78B7"/>
    <w:rsid w:val="003F7A5F"/>
    <w:rsid w:val="003F7CF5"/>
    <w:rsid w:val="004003D0"/>
    <w:rsid w:val="0040352B"/>
    <w:rsid w:val="00404580"/>
    <w:rsid w:val="004045DE"/>
    <w:rsid w:val="00412A4C"/>
    <w:rsid w:val="00413126"/>
    <w:rsid w:val="00430214"/>
    <w:rsid w:val="00432645"/>
    <w:rsid w:val="00434C5D"/>
    <w:rsid w:val="004417DD"/>
    <w:rsid w:val="004418C8"/>
    <w:rsid w:val="00446AE7"/>
    <w:rsid w:val="004548D8"/>
    <w:rsid w:val="00455DDC"/>
    <w:rsid w:val="00463E47"/>
    <w:rsid w:val="00465251"/>
    <w:rsid w:val="00466033"/>
    <w:rsid w:val="00470771"/>
    <w:rsid w:val="00477246"/>
    <w:rsid w:val="004841E8"/>
    <w:rsid w:val="0048582D"/>
    <w:rsid w:val="00487138"/>
    <w:rsid w:val="004875A2"/>
    <w:rsid w:val="0049036F"/>
    <w:rsid w:val="004920AC"/>
    <w:rsid w:val="00492F57"/>
    <w:rsid w:val="0049398C"/>
    <w:rsid w:val="00496743"/>
    <w:rsid w:val="004A147A"/>
    <w:rsid w:val="004A290B"/>
    <w:rsid w:val="004A4C71"/>
    <w:rsid w:val="004A75B2"/>
    <w:rsid w:val="004B3C24"/>
    <w:rsid w:val="004B56DC"/>
    <w:rsid w:val="004B7954"/>
    <w:rsid w:val="004C1283"/>
    <w:rsid w:val="004C1E4C"/>
    <w:rsid w:val="004C2056"/>
    <w:rsid w:val="004C5D49"/>
    <w:rsid w:val="004D1D56"/>
    <w:rsid w:val="004D36DF"/>
    <w:rsid w:val="004D3722"/>
    <w:rsid w:val="004D4CB4"/>
    <w:rsid w:val="004D6070"/>
    <w:rsid w:val="004E6BBF"/>
    <w:rsid w:val="004F3EDE"/>
    <w:rsid w:val="004F49A6"/>
    <w:rsid w:val="004F5BA2"/>
    <w:rsid w:val="004F6AFB"/>
    <w:rsid w:val="004F7930"/>
    <w:rsid w:val="00507723"/>
    <w:rsid w:val="00510D7E"/>
    <w:rsid w:val="0051241A"/>
    <w:rsid w:val="00514D0C"/>
    <w:rsid w:val="00515155"/>
    <w:rsid w:val="0051560B"/>
    <w:rsid w:val="005169D7"/>
    <w:rsid w:val="00516CAC"/>
    <w:rsid w:val="00525439"/>
    <w:rsid w:val="00527B3D"/>
    <w:rsid w:val="005365B8"/>
    <w:rsid w:val="00542BF4"/>
    <w:rsid w:val="00542DCB"/>
    <w:rsid w:val="00544F66"/>
    <w:rsid w:val="005452FF"/>
    <w:rsid w:val="00553769"/>
    <w:rsid w:val="00554A4F"/>
    <w:rsid w:val="00555179"/>
    <w:rsid w:val="00560D7C"/>
    <w:rsid w:val="005666A0"/>
    <w:rsid w:val="00570FE2"/>
    <w:rsid w:val="00572904"/>
    <w:rsid w:val="00581604"/>
    <w:rsid w:val="00584C7E"/>
    <w:rsid w:val="00585274"/>
    <w:rsid w:val="00593EBE"/>
    <w:rsid w:val="0059663C"/>
    <w:rsid w:val="005A0336"/>
    <w:rsid w:val="005A0B7C"/>
    <w:rsid w:val="005A339C"/>
    <w:rsid w:val="005A3D88"/>
    <w:rsid w:val="005A6D62"/>
    <w:rsid w:val="005B0C02"/>
    <w:rsid w:val="005B0E1E"/>
    <w:rsid w:val="005B17E4"/>
    <w:rsid w:val="005B382B"/>
    <w:rsid w:val="005B67BF"/>
    <w:rsid w:val="005B6FDA"/>
    <w:rsid w:val="005C197A"/>
    <w:rsid w:val="005D01C7"/>
    <w:rsid w:val="005E7455"/>
    <w:rsid w:val="005F5401"/>
    <w:rsid w:val="006030D5"/>
    <w:rsid w:val="00604997"/>
    <w:rsid w:val="00605D3D"/>
    <w:rsid w:val="006245D9"/>
    <w:rsid w:val="00632B0E"/>
    <w:rsid w:val="00632E33"/>
    <w:rsid w:val="00636128"/>
    <w:rsid w:val="006374FF"/>
    <w:rsid w:val="00637F09"/>
    <w:rsid w:val="00640289"/>
    <w:rsid w:val="00644315"/>
    <w:rsid w:val="00647504"/>
    <w:rsid w:val="00647E02"/>
    <w:rsid w:val="006545D6"/>
    <w:rsid w:val="00657853"/>
    <w:rsid w:val="006605CB"/>
    <w:rsid w:val="00663021"/>
    <w:rsid w:val="00681DBC"/>
    <w:rsid w:val="006861E1"/>
    <w:rsid w:val="00687B75"/>
    <w:rsid w:val="006954A4"/>
    <w:rsid w:val="00695569"/>
    <w:rsid w:val="006958ED"/>
    <w:rsid w:val="00695A4C"/>
    <w:rsid w:val="0069708C"/>
    <w:rsid w:val="006A22A9"/>
    <w:rsid w:val="006A2700"/>
    <w:rsid w:val="006A3455"/>
    <w:rsid w:val="006A360B"/>
    <w:rsid w:val="006A6249"/>
    <w:rsid w:val="006B5EF7"/>
    <w:rsid w:val="006C0B88"/>
    <w:rsid w:val="006C17BB"/>
    <w:rsid w:val="006C289B"/>
    <w:rsid w:val="006D0DCF"/>
    <w:rsid w:val="006D32CD"/>
    <w:rsid w:val="006D338B"/>
    <w:rsid w:val="006D424A"/>
    <w:rsid w:val="006E0A0D"/>
    <w:rsid w:val="006E1ED0"/>
    <w:rsid w:val="006E34D7"/>
    <w:rsid w:val="006E68F3"/>
    <w:rsid w:val="006F5E9C"/>
    <w:rsid w:val="007054BB"/>
    <w:rsid w:val="00706392"/>
    <w:rsid w:val="00710D15"/>
    <w:rsid w:val="00715A4C"/>
    <w:rsid w:val="00715C53"/>
    <w:rsid w:val="00717A93"/>
    <w:rsid w:val="00720D82"/>
    <w:rsid w:val="00723389"/>
    <w:rsid w:val="007241AC"/>
    <w:rsid w:val="0072684F"/>
    <w:rsid w:val="007372F3"/>
    <w:rsid w:val="00740C02"/>
    <w:rsid w:val="00744A04"/>
    <w:rsid w:val="00750975"/>
    <w:rsid w:val="00753DDD"/>
    <w:rsid w:val="00761966"/>
    <w:rsid w:val="00762640"/>
    <w:rsid w:val="00762D1D"/>
    <w:rsid w:val="00770B25"/>
    <w:rsid w:val="00770D09"/>
    <w:rsid w:val="00774600"/>
    <w:rsid w:val="00776EBD"/>
    <w:rsid w:val="00781818"/>
    <w:rsid w:val="007877FD"/>
    <w:rsid w:val="0078799E"/>
    <w:rsid w:val="007B2EBF"/>
    <w:rsid w:val="007B5DF6"/>
    <w:rsid w:val="007B64E1"/>
    <w:rsid w:val="007C3DE1"/>
    <w:rsid w:val="007C4559"/>
    <w:rsid w:val="007D0182"/>
    <w:rsid w:val="007D43B6"/>
    <w:rsid w:val="007D5D2B"/>
    <w:rsid w:val="007D6C34"/>
    <w:rsid w:val="007E1358"/>
    <w:rsid w:val="007E2E48"/>
    <w:rsid w:val="007E713A"/>
    <w:rsid w:val="007E72A5"/>
    <w:rsid w:val="007F2221"/>
    <w:rsid w:val="007F311C"/>
    <w:rsid w:val="00802ADB"/>
    <w:rsid w:val="00804126"/>
    <w:rsid w:val="0080734F"/>
    <w:rsid w:val="008135A9"/>
    <w:rsid w:val="00826802"/>
    <w:rsid w:val="00832FAD"/>
    <w:rsid w:val="00833098"/>
    <w:rsid w:val="00836098"/>
    <w:rsid w:val="00841070"/>
    <w:rsid w:val="008544B8"/>
    <w:rsid w:val="0085523F"/>
    <w:rsid w:val="00861C00"/>
    <w:rsid w:val="00863CAE"/>
    <w:rsid w:val="008669ED"/>
    <w:rsid w:val="00877443"/>
    <w:rsid w:val="008828D3"/>
    <w:rsid w:val="00886443"/>
    <w:rsid w:val="00890C96"/>
    <w:rsid w:val="00892428"/>
    <w:rsid w:val="008926C0"/>
    <w:rsid w:val="008A17BE"/>
    <w:rsid w:val="008A1E5A"/>
    <w:rsid w:val="008A78AD"/>
    <w:rsid w:val="008B0296"/>
    <w:rsid w:val="008B7CD4"/>
    <w:rsid w:val="008D0896"/>
    <w:rsid w:val="008D29EB"/>
    <w:rsid w:val="008D591E"/>
    <w:rsid w:val="008E1720"/>
    <w:rsid w:val="008E2081"/>
    <w:rsid w:val="008E38AF"/>
    <w:rsid w:val="008F239F"/>
    <w:rsid w:val="008F7B15"/>
    <w:rsid w:val="009035A0"/>
    <w:rsid w:val="00903632"/>
    <w:rsid w:val="009064B0"/>
    <w:rsid w:val="009136F1"/>
    <w:rsid w:val="0091497B"/>
    <w:rsid w:val="00916D3A"/>
    <w:rsid w:val="0092005E"/>
    <w:rsid w:val="00922012"/>
    <w:rsid w:val="00923F97"/>
    <w:rsid w:val="009241C5"/>
    <w:rsid w:val="009251B5"/>
    <w:rsid w:val="009254D4"/>
    <w:rsid w:val="00936583"/>
    <w:rsid w:val="009406E6"/>
    <w:rsid w:val="009434F0"/>
    <w:rsid w:val="00945676"/>
    <w:rsid w:val="009469FD"/>
    <w:rsid w:val="009528EB"/>
    <w:rsid w:val="0095392A"/>
    <w:rsid w:val="0095600A"/>
    <w:rsid w:val="0095637F"/>
    <w:rsid w:val="00964128"/>
    <w:rsid w:val="00964420"/>
    <w:rsid w:val="00967EB6"/>
    <w:rsid w:val="00974E24"/>
    <w:rsid w:val="00975908"/>
    <w:rsid w:val="00982485"/>
    <w:rsid w:val="009834FC"/>
    <w:rsid w:val="009848C3"/>
    <w:rsid w:val="00986919"/>
    <w:rsid w:val="009A42F4"/>
    <w:rsid w:val="009B3B17"/>
    <w:rsid w:val="009C3524"/>
    <w:rsid w:val="009C4722"/>
    <w:rsid w:val="009D1523"/>
    <w:rsid w:val="009D39BF"/>
    <w:rsid w:val="009D3BF1"/>
    <w:rsid w:val="009D41DC"/>
    <w:rsid w:val="009E10D2"/>
    <w:rsid w:val="009E13C5"/>
    <w:rsid w:val="009E43C2"/>
    <w:rsid w:val="009E663C"/>
    <w:rsid w:val="009F4BCD"/>
    <w:rsid w:val="009F5081"/>
    <w:rsid w:val="00A01045"/>
    <w:rsid w:val="00A018A0"/>
    <w:rsid w:val="00A026A9"/>
    <w:rsid w:val="00A028E4"/>
    <w:rsid w:val="00A05BDA"/>
    <w:rsid w:val="00A07710"/>
    <w:rsid w:val="00A14C29"/>
    <w:rsid w:val="00A22CD0"/>
    <w:rsid w:val="00A300D3"/>
    <w:rsid w:val="00A3064B"/>
    <w:rsid w:val="00A30FB3"/>
    <w:rsid w:val="00A32786"/>
    <w:rsid w:val="00A37248"/>
    <w:rsid w:val="00A40072"/>
    <w:rsid w:val="00A4202D"/>
    <w:rsid w:val="00A43295"/>
    <w:rsid w:val="00A45DF1"/>
    <w:rsid w:val="00A47C92"/>
    <w:rsid w:val="00A47EFE"/>
    <w:rsid w:val="00A527F2"/>
    <w:rsid w:val="00A53AE2"/>
    <w:rsid w:val="00A549F8"/>
    <w:rsid w:val="00A54E91"/>
    <w:rsid w:val="00A550C6"/>
    <w:rsid w:val="00A556D3"/>
    <w:rsid w:val="00A557DB"/>
    <w:rsid w:val="00A55B83"/>
    <w:rsid w:val="00A60F73"/>
    <w:rsid w:val="00A61AFB"/>
    <w:rsid w:val="00A6649F"/>
    <w:rsid w:val="00A708C3"/>
    <w:rsid w:val="00A74686"/>
    <w:rsid w:val="00A7678E"/>
    <w:rsid w:val="00A80BB4"/>
    <w:rsid w:val="00A84CA3"/>
    <w:rsid w:val="00A90D0E"/>
    <w:rsid w:val="00A90D92"/>
    <w:rsid w:val="00A93643"/>
    <w:rsid w:val="00A93E27"/>
    <w:rsid w:val="00AA1B64"/>
    <w:rsid w:val="00AA43D8"/>
    <w:rsid w:val="00AA4AC9"/>
    <w:rsid w:val="00AB004D"/>
    <w:rsid w:val="00AB2845"/>
    <w:rsid w:val="00AB2E68"/>
    <w:rsid w:val="00AC10EA"/>
    <w:rsid w:val="00AC68BF"/>
    <w:rsid w:val="00AC7A64"/>
    <w:rsid w:val="00AD0E66"/>
    <w:rsid w:val="00AD13A1"/>
    <w:rsid w:val="00AD3F07"/>
    <w:rsid w:val="00AD5F5B"/>
    <w:rsid w:val="00AE226D"/>
    <w:rsid w:val="00AE354F"/>
    <w:rsid w:val="00AE4CEA"/>
    <w:rsid w:val="00AE5129"/>
    <w:rsid w:val="00AE5D86"/>
    <w:rsid w:val="00AE70D9"/>
    <w:rsid w:val="00AF06FC"/>
    <w:rsid w:val="00AF3201"/>
    <w:rsid w:val="00AF539B"/>
    <w:rsid w:val="00AF6263"/>
    <w:rsid w:val="00AF6BFC"/>
    <w:rsid w:val="00AF6CA2"/>
    <w:rsid w:val="00B00560"/>
    <w:rsid w:val="00B01F14"/>
    <w:rsid w:val="00B07461"/>
    <w:rsid w:val="00B10129"/>
    <w:rsid w:val="00B11476"/>
    <w:rsid w:val="00B142DE"/>
    <w:rsid w:val="00B17A18"/>
    <w:rsid w:val="00B20D75"/>
    <w:rsid w:val="00B31223"/>
    <w:rsid w:val="00B32297"/>
    <w:rsid w:val="00B3250A"/>
    <w:rsid w:val="00B34163"/>
    <w:rsid w:val="00B3523C"/>
    <w:rsid w:val="00B41AD5"/>
    <w:rsid w:val="00B42AFB"/>
    <w:rsid w:val="00B514AE"/>
    <w:rsid w:val="00B51912"/>
    <w:rsid w:val="00B54D50"/>
    <w:rsid w:val="00B56748"/>
    <w:rsid w:val="00B57C84"/>
    <w:rsid w:val="00B611EB"/>
    <w:rsid w:val="00B74258"/>
    <w:rsid w:val="00B764F8"/>
    <w:rsid w:val="00B8014E"/>
    <w:rsid w:val="00B812E8"/>
    <w:rsid w:val="00B84956"/>
    <w:rsid w:val="00B873B3"/>
    <w:rsid w:val="00B877FF"/>
    <w:rsid w:val="00B902B9"/>
    <w:rsid w:val="00B9081D"/>
    <w:rsid w:val="00B90B25"/>
    <w:rsid w:val="00B95407"/>
    <w:rsid w:val="00BA629C"/>
    <w:rsid w:val="00BA70FD"/>
    <w:rsid w:val="00BB011F"/>
    <w:rsid w:val="00BB33A6"/>
    <w:rsid w:val="00BB7F05"/>
    <w:rsid w:val="00BC4057"/>
    <w:rsid w:val="00BD1FB6"/>
    <w:rsid w:val="00BD348C"/>
    <w:rsid w:val="00BE361A"/>
    <w:rsid w:val="00BE5706"/>
    <w:rsid w:val="00C00D2E"/>
    <w:rsid w:val="00C01DC7"/>
    <w:rsid w:val="00C12445"/>
    <w:rsid w:val="00C13123"/>
    <w:rsid w:val="00C16B62"/>
    <w:rsid w:val="00C17F7A"/>
    <w:rsid w:val="00C20644"/>
    <w:rsid w:val="00C23873"/>
    <w:rsid w:val="00C27E20"/>
    <w:rsid w:val="00C35495"/>
    <w:rsid w:val="00C35EA0"/>
    <w:rsid w:val="00C40522"/>
    <w:rsid w:val="00C44871"/>
    <w:rsid w:val="00C4654D"/>
    <w:rsid w:val="00C534E7"/>
    <w:rsid w:val="00C57FBB"/>
    <w:rsid w:val="00C6192D"/>
    <w:rsid w:val="00C657E5"/>
    <w:rsid w:val="00C72A3C"/>
    <w:rsid w:val="00C73104"/>
    <w:rsid w:val="00C7310C"/>
    <w:rsid w:val="00C76C24"/>
    <w:rsid w:val="00C93514"/>
    <w:rsid w:val="00C964F9"/>
    <w:rsid w:val="00C96A74"/>
    <w:rsid w:val="00C976D7"/>
    <w:rsid w:val="00CA6024"/>
    <w:rsid w:val="00CA76F8"/>
    <w:rsid w:val="00CB13FE"/>
    <w:rsid w:val="00CB2173"/>
    <w:rsid w:val="00CB6005"/>
    <w:rsid w:val="00CC0951"/>
    <w:rsid w:val="00CC4D6D"/>
    <w:rsid w:val="00CD6A64"/>
    <w:rsid w:val="00CD711D"/>
    <w:rsid w:val="00CE1EFA"/>
    <w:rsid w:val="00CE2656"/>
    <w:rsid w:val="00CF4660"/>
    <w:rsid w:val="00D022EC"/>
    <w:rsid w:val="00D10B12"/>
    <w:rsid w:val="00D17D21"/>
    <w:rsid w:val="00D17D43"/>
    <w:rsid w:val="00D22685"/>
    <w:rsid w:val="00D34A6E"/>
    <w:rsid w:val="00D36C66"/>
    <w:rsid w:val="00D37F6A"/>
    <w:rsid w:val="00D4140A"/>
    <w:rsid w:val="00D43DA1"/>
    <w:rsid w:val="00D45DB5"/>
    <w:rsid w:val="00D51282"/>
    <w:rsid w:val="00D547B6"/>
    <w:rsid w:val="00D55AC9"/>
    <w:rsid w:val="00D56D7D"/>
    <w:rsid w:val="00D646A9"/>
    <w:rsid w:val="00D66D1A"/>
    <w:rsid w:val="00D72131"/>
    <w:rsid w:val="00D72505"/>
    <w:rsid w:val="00D762BA"/>
    <w:rsid w:val="00D802BB"/>
    <w:rsid w:val="00D85E34"/>
    <w:rsid w:val="00D87774"/>
    <w:rsid w:val="00D9055A"/>
    <w:rsid w:val="00D91F42"/>
    <w:rsid w:val="00D95153"/>
    <w:rsid w:val="00D97E56"/>
    <w:rsid w:val="00DA22E6"/>
    <w:rsid w:val="00DA6B6B"/>
    <w:rsid w:val="00DB30A8"/>
    <w:rsid w:val="00DC2987"/>
    <w:rsid w:val="00DD0332"/>
    <w:rsid w:val="00DD1373"/>
    <w:rsid w:val="00DD379D"/>
    <w:rsid w:val="00DD5B27"/>
    <w:rsid w:val="00DD7D42"/>
    <w:rsid w:val="00DE0299"/>
    <w:rsid w:val="00DE05A5"/>
    <w:rsid w:val="00DE1EB3"/>
    <w:rsid w:val="00DE64E8"/>
    <w:rsid w:val="00DF173B"/>
    <w:rsid w:val="00DF2CB1"/>
    <w:rsid w:val="00E021B3"/>
    <w:rsid w:val="00E03BC4"/>
    <w:rsid w:val="00E05C87"/>
    <w:rsid w:val="00E05D52"/>
    <w:rsid w:val="00E06B32"/>
    <w:rsid w:val="00E07C72"/>
    <w:rsid w:val="00E11E7C"/>
    <w:rsid w:val="00E15F37"/>
    <w:rsid w:val="00E27D17"/>
    <w:rsid w:val="00E30DA6"/>
    <w:rsid w:val="00E32D4C"/>
    <w:rsid w:val="00E35830"/>
    <w:rsid w:val="00E42252"/>
    <w:rsid w:val="00E50471"/>
    <w:rsid w:val="00E50E6B"/>
    <w:rsid w:val="00E544BF"/>
    <w:rsid w:val="00E54C73"/>
    <w:rsid w:val="00E559A4"/>
    <w:rsid w:val="00E6640F"/>
    <w:rsid w:val="00E76CEC"/>
    <w:rsid w:val="00E77273"/>
    <w:rsid w:val="00E83EE2"/>
    <w:rsid w:val="00E85DA9"/>
    <w:rsid w:val="00E8614A"/>
    <w:rsid w:val="00E91CCD"/>
    <w:rsid w:val="00E9619E"/>
    <w:rsid w:val="00EA2A89"/>
    <w:rsid w:val="00EA65CB"/>
    <w:rsid w:val="00EA6C7D"/>
    <w:rsid w:val="00EB02FD"/>
    <w:rsid w:val="00EB276E"/>
    <w:rsid w:val="00EB329C"/>
    <w:rsid w:val="00EB5E56"/>
    <w:rsid w:val="00EB7574"/>
    <w:rsid w:val="00EC19BA"/>
    <w:rsid w:val="00EC75FE"/>
    <w:rsid w:val="00EE1F24"/>
    <w:rsid w:val="00EE7BF1"/>
    <w:rsid w:val="00EF28BD"/>
    <w:rsid w:val="00EF2945"/>
    <w:rsid w:val="00EF4164"/>
    <w:rsid w:val="00EF670B"/>
    <w:rsid w:val="00F0009C"/>
    <w:rsid w:val="00F00A9B"/>
    <w:rsid w:val="00F03E78"/>
    <w:rsid w:val="00F14A97"/>
    <w:rsid w:val="00F17E8C"/>
    <w:rsid w:val="00F317C7"/>
    <w:rsid w:val="00F33647"/>
    <w:rsid w:val="00F34065"/>
    <w:rsid w:val="00F374A2"/>
    <w:rsid w:val="00F40869"/>
    <w:rsid w:val="00F43D65"/>
    <w:rsid w:val="00F44F0E"/>
    <w:rsid w:val="00F45A01"/>
    <w:rsid w:val="00F46371"/>
    <w:rsid w:val="00F46A98"/>
    <w:rsid w:val="00F53503"/>
    <w:rsid w:val="00F54817"/>
    <w:rsid w:val="00F55372"/>
    <w:rsid w:val="00F5545A"/>
    <w:rsid w:val="00F557B7"/>
    <w:rsid w:val="00F61DAD"/>
    <w:rsid w:val="00F63531"/>
    <w:rsid w:val="00F63C41"/>
    <w:rsid w:val="00F63EEF"/>
    <w:rsid w:val="00F642F9"/>
    <w:rsid w:val="00F67F43"/>
    <w:rsid w:val="00F72C27"/>
    <w:rsid w:val="00F8271A"/>
    <w:rsid w:val="00F83A0B"/>
    <w:rsid w:val="00FA1E5D"/>
    <w:rsid w:val="00FA55B4"/>
    <w:rsid w:val="00FA6DCA"/>
    <w:rsid w:val="00FB58B7"/>
    <w:rsid w:val="00FD0EFA"/>
    <w:rsid w:val="00FD4B40"/>
    <w:rsid w:val="00FF07FB"/>
    <w:rsid w:val="00FF19B5"/>
    <w:rsid w:val="00FF3A4B"/>
    <w:rsid w:val="00FF639C"/>
    <w:rsid w:val="00FF639E"/>
    <w:rsid w:val="02DBF588"/>
    <w:rsid w:val="047139FF"/>
    <w:rsid w:val="08931C97"/>
    <w:rsid w:val="0DB4CBFC"/>
    <w:rsid w:val="122EEA74"/>
    <w:rsid w:val="1374B0FD"/>
    <w:rsid w:val="15099ADA"/>
    <w:rsid w:val="1517F875"/>
    <w:rsid w:val="18086018"/>
    <w:rsid w:val="19163762"/>
    <w:rsid w:val="19A98C47"/>
    <w:rsid w:val="1B78DC5E"/>
    <w:rsid w:val="200323DB"/>
    <w:rsid w:val="20DA560E"/>
    <w:rsid w:val="22C4A61E"/>
    <w:rsid w:val="2424A69E"/>
    <w:rsid w:val="244B1389"/>
    <w:rsid w:val="245E88D9"/>
    <w:rsid w:val="24A727EC"/>
    <w:rsid w:val="2815F5AE"/>
    <w:rsid w:val="28F91E78"/>
    <w:rsid w:val="2ACDCA5D"/>
    <w:rsid w:val="2C02B62F"/>
    <w:rsid w:val="2D1995B2"/>
    <w:rsid w:val="2E0E5C2B"/>
    <w:rsid w:val="2E2394F3"/>
    <w:rsid w:val="2E9C3DB6"/>
    <w:rsid w:val="3350B691"/>
    <w:rsid w:val="34C1E70B"/>
    <w:rsid w:val="34EECAB4"/>
    <w:rsid w:val="350B7F3A"/>
    <w:rsid w:val="359640AA"/>
    <w:rsid w:val="36C4374E"/>
    <w:rsid w:val="37FC4ECA"/>
    <w:rsid w:val="38640EB8"/>
    <w:rsid w:val="3936E2EF"/>
    <w:rsid w:val="3A22B85C"/>
    <w:rsid w:val="3A9737C0"/>
    <w:rsid w:val="3AB28467"/>
    <w:rsid w:val="3BE8EBF1"/>
    <w:rsid w:val="3F0F51DC"/>
    <w:rsid w:val="440AC6F2"/>
    <w:rsid w:val="46774CEB"/>
    <w:rsid w:val="4702933D"/>
    <w:rsid w:val="476084CE"/>
    <w:rsid w:val="4A20A4F6"/>
    <w:rsid w:val="4B01FF77"/>
    <w:rsid w:val="4BF13116"/>
    <w:rsid w:val="4E643FDB"/>
    <w:rsid w:val="4F41F8B2"/>
    <w:rsid w:val="4F8932CF"/>
    <w:rsid w:val="50009CC6"/>
    <w:rsid w:val="50800AFC"/>
    <w:rsid w:val="52E2AE28"/>
    <w:rsid w:val="53364099"/>
    <w:rsid w:val="54293B65"/>
    <w:rsid w:val="55371C09"/>
    <w:rsid w:val="56D06619"/>
    <w:rsid w:val="574D1DC8"/>
    <w:rsid w:val="586F59B3"/>
    <w:rsid w:val="59D5752C"/>
    <w:rsid w:val="5B72C479"/>
    <w:rsid w:val="5BA0B9F6"/>
    <w:rsid w:val="5BF82A5C"/>
    <w:rsid w:val="60A70FDF"/>
    <w:rsid w:val="60BE43EE"/>
    <w:rsid w:val="61A0C990"/>
    <w:rsid w:val="61A9504D"/>
    <w:rsid w:val="63EC94E5"/>
    <w:rsid w:val="687F950C"/>
    <w:rsid w:val="68B9705B"/>
    <w:rsid w:val="68FBE081"/>
    <w:rsid w:val="69D99958"/>
    <w:rsid w:val="6CD3EC74"/>
    <w:rsid w:val="6CF7610C"/>
    <w:rsid w:val="6D66ADC7"/>
    <w:rsid w:val="6DDBFA9F"/>
    <w:rsid w:val="6E3C7A04"/>
    <w:rsid w:val="7176E4B1"/>
    <w:rsid w:val="730EF5BC"/>
    <w:rsid w:val="76014472"/>
    <w:rsid w:val="76572A73"/>
    <w:rsid w:val="76D585D3"/>
    <w:rsid w:val="7B4C94C9"/>
    <w:rsid w:val="7C284F2B"/>
    <w:rsid w:val="7C49A50D"/>
    <w:rsid w:val="7C7C67DF"/>
    <w:rsid w:val="7FE38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A9D91"/>
  <w15:docId w15:val="{F0F094D4-2C9A-4417-BABD-3B2DD25F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85274"/>
    <w:rPr>
      <w:rFonts w:ascii="Verdana" w:eastAsia="Calibri" w:hAnsi="Verdana"/>
      <w:szCs w:val="22"/>
    </w:rPr>
  </w:style>
  <w:style w:type="paragraph" w:styleId="Nadpis1">
    <w:name w:val="heading 1"/>
    <w:basedOn w:val="Normln"/>
    <w:next w:val="Normln"/>
    <w:link w:val="Nadpis1Char"/>
    <w:qFormat/>
    <w:rsid w:val="00DA22E6"/>
    <w:pPr>
      <w:keepNext/>
      <w:keepLines/>
      <w:numPr>
        <w:numId w:val="21"/>
      </w:numPr>
      <w:spacing w:before="240" w:after="120"/>
      <w:ind w:left="360"/>
      <w:outlineLvl w:val="0"/>
    </w:pPr>
    <w:rPr>
      <w:rFonts w:eastAsiaTheme="majorEastAsia" w:cstheme="majorBidi"/>
      <w:b/>
      <w:bCs/>
      <w:szCs w:val="28"/>
    </w:rPr>
  </w:style>
  <w:style w:type="paragraph" w:styleId="Nadpis2">
    <w:name w:val="heading 2"/>
    <w:basedOn w:val="Normln"/>
    <w:next w:val="Normln"/>
    <w:link w:val="Nadpis2Char"/>
    <w:uiPriority w:val="9"/>
    <w:qFormat/>
    <w:rsid w:val="00DA22E6"/>
    <w:pPr>
      <w:keepNext/>
      <w:spacing w:before="120" w:after="120"/>
      <w:outlineLvl w:val="1"/>
    </w:pPr>
    <w:rPr>
      <w:rFonts w:eastAsia="Times New Roman" w:cs="Arial"/>
      <w:b/>
      <w:i/>
      <w:szCs w:val="24"/>
    </w:rPr>
  </w:style>
  <w:style w:type="paragraph" w:styleId="Nadpis3">
    <w:name w:val="heading 3"/>
    <w:basedOn w:val="Normln"/>
    <w:next w:val="Normln"/>
    <w:link w:val="Nadpis3Char"/>
    <w:semiHidden/>
    <w:unhideWhenUsed/>
    <w:qFormat/>
    <w:rsid w:val="00492F5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774600"/>
    <w:rPr>
      <w:color w:val="0000FF"/>
      <w:u w:val="single"/>
    </w:rPr>
  </w:style>
  <w:style w:type="paragraph" w:styleId="Odstavecseseznamem">
    <w:name w:val="List Paragraph"/>
    <w:basedOn w:val="Normln"/>
    <w:uiPriority w:val="34"/>
    <w:qFormat/>
    <w:rsid w:val="00774600"/>
    <w:pPr>
      <w:ind w:left="720"/>
      <w:contextualSpacing/>
    </w:pPr>
  </w:style>
  <w:style w:type="paragraph" w:styleId="Zpat">
    <w:name w:val="footer"/>
    <w:basedOn w:val="Normln"/>
    <w:link w:val="ZpatChar"/>
    <w:unhideWhenUsed/>
    <w:rsid w:val="00774600"/>
    <w:pPr>
      <w:tabs>
        <w:tab w:val="center" w:pos="4680"/>
        <w:tab w:val="right" w:pos="9360"/>
      </w:tabs>
    </w:pPr>
  </w:style>
  <w:style w:type="character" w:customStyle="1" w:styleId="ZpatChar">
    <w:name w:val="Zápatí Char"/>
    <w:basedOn w:val="Standardnpsmoodstavce"/>
    <w:link w:val="Zpat"/>
    <w:rsid w:val="00774600"/>
    <w:rPr>
      <w:rFonts w:ascii="Verdana" w:eastAsia="Calibri" w:hAnsi="Verdana"/>
      <w:szCs w:val="22"/>
      <w:lang w:val="en-US" w:eastAsia="en-US" w:bidi="ar-SA"/>
    </w:rPr>
  </w:style>
  <w:style w:type="character" w:customStyle="1" w:styleId="apple-style-span">
    <w:name w:val="apple-style-span"/>
    <w:basedOn w:val="Standardnpsmoodstavce"/>
    <w:rsid w:val="00774600"/>
  </w:style>
  <w:style w:type="table" w:styleId="Mkatabulky">
    <w:name w:val="Table Grid"/>
    <w:basedOn w:val="Normlntabulka"/>
    <w:rsid w:val="00E5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rsid w:val="00DA22E6"/>
    <w:rPr>
      <w:rFonts w:ascii="Verdana" w:hAnsi="Verdana" w:cs="Arial"/>
      <w:b/>
      <w:i/>
      <w:szCs w:val="24"/>
    </w:rPr>
  </w:style>
  <w:style w:type="character" w:customStyle="1" w:styleId="KatarnaSvtkov">
    <w:name w:val="Katarína Svítková"/>
    <w:basedOn w:val="Standardnpsmoodstavce"/>
    <w:semiHidden/>
    <w:rsid w:val="003626F4"/>
    <w:rPr>
      <w:rFonts w:ascii="Arial" w:hAnsi="Arial" w:cs="Arial"/>
      <w:color w:val="auto"/>
      <w:sz w:val="20"/>
      <w:szCs w:val="20"/>
    </w:rPr>
  </w:style>
  <w:style w:type="paragraph" w:styleId="Textbubliny">
    <w:name w:val="Balloon Text"/>
    <w:basedOn w:val="Normln"/>
    <w:link w:val="TextbublinyChar"/>
    <w:rsid w:val="00335672"/>
    <w:rPr>
      <w:rFonts w:ascii="Tahoma" w:hAnsi="Tahoma" w:cs="Tahoma"/>
      <w:sz w:val="16"/>
      <w:szCs w:val="16"/>
    </w:rPr>
  </w:style>
  <w:style w:type="character" w:customStyle="1" w:styleId="TextbublinyChar">
    <w:name w:val="Text bubliny Char"/>
    <w:basedOn w:val="Standardnpsmoodstavce"/>
    <w:link w:val="Textbubliny"/>
    <w:rsid w:val="00335672"/>
    <w:rPr>
      <w:rFonts w:ascii="Tahoma" w:eastAsia="Calibri" w:hAnsi="Tahoma" w:cs="Tahoma"/>
      <w:sz w:val="16"/>
      <w:szCs w:val="16"/>
    </w:rPr>
  </w:style>
  <w:style w:type="paragraph" w:customStyle="1" w:styleId="Syllabus">
    <w:name w:val="Syllabus"/>
    <w:basedOn w:val="Normln"/>
    <w:qFormat/>
    <w:rsid w:val="00335672"/>
    <w:pPr>
      <w:spacing w:before="240" w:after="600"/>
    </w:pPr>
    <w:rPr>
      <w:b/>
      <w:sz w:val="36"/>
      <w:szCs w:val="36"/>
    </w:rPr>
  </w:style>
  <w:style w:type="paragraph" w:customStyle="1" w:styleId="CourseTitle">
    <w:name w:val="Course Title"/>
    <w:basedOn w:val="Normln"/>
    <w:qFormat/>
    <w:rsid w:val="00335672"/>
    <w:pPr>
      <w:spacing w:after="480"/>
    </w:pPr>
    <w:rPr>
      <w:b/>
      <w:sz w:val="36"/>
      <w:szCs w:val="36"/>
    </w:rPr>
  </w:style>
  <w:style w:type="character" w:customStyle="1" w:styleId="Nadpis1Char">
    <w:name w:val="Nadpis 1 Char"/>
    <w:basedOn w:val="Standardnpsmoodstavce"/>
    <w:link w:val="Nadpis1"/>
    <w:rsid w:val="00DA22E6"/>
    <w:rPr>
      <w:rFonts w:ascii="Verdana" w:eastAsiaTheme="majorEastAsia" w:hAnsi="Verdana" w:cstheme="majorBidi"/>
      <w:b/>
      <w:bCs/>
      <w:szCs w:val="28"/>
    </w:rPr>
  </w:style>
  <w:style w:type="paragraph" w:styleId="Zhlav">
    <w:name w:val="header"/>
    <w:basedOn w:val="Normln"/>
    <w:link w:val="ZhlavChar"/>
    <w:rsid w:val="00E15F37"/>
    <w:pPr>
      <w:tabs>
        <w:tab w:val="center" w:pos="4680"/>
        <w:tab w:val="right" w:pos="9360"/>
      </w:tabs>
    </w:pPr>
  </w:style>
  <w:style w:type="character" w:customStyle="1" w:styleId="ZhlavChar">
    <w:name w:val="Záhlaví Char"/>
    <w:basedOn w:val="Standardnpsmoodstavce"/>
    <w:link w:val="Zhlav"/>
    <w:rsid w:val="00E15F37"/>
    <w:rPr>
      <w:rFonts w:ascii="Verdana" w:eastAsia="Calibri" w:hAnsi="Verdana"/>
      <w:szCs w:val="22"/>
    </w:rPr>
  </w:style>
  <w:style w:type="character" w:styleId="Zstupntext">
    <w:name w:val="Placeholder Text"/>
    <w:basedOn w:val="Standardnpsmoodstavce"/>
    <w:uiPriority w:val="99"/>
    <w:semiHidden/>
    <w:rsid w:val="00A018A0"/>
    <w:rPr>
      <w:color w:val="808080"/>
    </w:rPr>
  </w:style>
  <w:style w:type="paragraph" w:customStyle="1" w:styleId="Heading1withoutnumbers">
    <w:name w:val="Heading 1 without numbers"/>
    <w:basedOn w:val="Nadpis1"/>
    <w:qFormat/>
    <w:rsid w:val="00516CAC"/>
    <w:pPr>
      <w:numPr>
        <w:numId w:val="0"/>
      </w:numPr>
    </w:pPr>
  </w:style>
  <w:style w:type="character" w:styleId="Odkaznakoment">
    <w:name w:val="annotation reference"/>
    <w:basedOn w:val="Standardnpsmoodstavce"/>
    <w:semiHidden/>
    <w:unhideWhenUsed/>
    <w:rsid w:val="00FB58B7"/>
    <w:rPr>
      <w:sz w:val="16"/>
      <w:szCs w:val="16"/>
    </w:rPr>
  </w:style>
  <w:style w:type="paragraph" w:styleId="Textkomente">
    <w:name w:val="annotation text"/>
    <w:basedOn w:val="Normln"/>
    <w:link w:val="TextkomenteChar"/>
    <w:semiHidden/>
    <w:unhideWhenUsed/>
    <w:rsid w:val="00FB58B7"/>
    <w:rPr>
      <w:szCs w:val="20"/>
    </w:rPr>
  </w:style>
  <w:style w:type="character" w:customStyle="1" w:styleId="TextkomenteChar">
    <w:name w:val="Text komentáře Char"/>
    <w:basedOn w:val="Standardnpsmoodstavce"/>
    <w:link w:val="Textkomente"/>
    <w:semiHidden/>
    <w:rsid w:val="00FB58B7"/>
    <w:rPr>
      <w:rFonts w:ascii="Verdana" w:eastAsia="Calibri" w:hAnsi="Verdana"/>
    </w:rPr>
  </w:style>
  <w:style w:type="paragraph" w:styleId="Pedmtkomente">
    <w:name w:val="annotation subject"/>
    <w:basedOn w:val="Textkomente"/>
    <w:next w:val="Textkomente"/>
    <w:link w:val="PedmtkomenteChar"/>
    <w:semiHidden/>
    <w:unhideWhenUsed/>
    <w:rsid w:val="00FB58B7"/>
    <w:rPr>
      <w:b/>
      <w:bCs/>
    </w:rPr>
  </w:style>
  <w:style w:type="character" w:customStyle="1" w:styleId="PedmtkomenteChar">
    <w:name w:val="Předmět komentáře Char"/>
    <w:basedOn w:val="TextkomenteChar"/>
    <w:link w:val="Pedmtkomente"/>
    <w:semiHidden/>
    <w:rsid w:val="00FB58B7"/>
    <w:rPr>
      <w:rFonts w:ascii="Verdana" w:eastAsia="Calibri" w:hAnsi="Verdana"/>
      <w:b/>
      <w:bCs/>
    </w:rPr>
  </w:style>
  <w:style w:type="paragraph" w:styleId="Revize">
    <w:name w:val="Revision"/>
    <w:hidden/>
    <w:uiPriority w:val="99"/>
    <w:semiHidden/>
    <w:rsid w:val="00063DD3"/>
    <w:rPr>
      <w:rFonts w:ascii="Verdana" w:eastAsia="Calibri" w:hAnsi="Verdana"/>
      <w:szCs w:val="22"/>
    </w:rPr>
  </w:style>
  <w:style w:type="character" w:customStyle="1" w:styleId="Nadpis3Char">
    <w:name w:val="Nadpis 3 Char"/>
    <w:basedOn w:val="Standardnpsmoodstavce"/>
    <w:link w:val="Nadpis3"/>
    <w:semiHidden/>
    <w:rsid w:val="00492F57"/>
    <w:rPr>
      <w:rFonts w:asciiTheme="majorHAnsi" w:eastAsiaTheme="majorEastAsia" w:hAnsiTheme="majorHAnsi" w:cstheme="majorBidi"/>
      <w:color w:val="243F60" w:themeColor="accent1" w:themeShade="7F"/>
      <w:sz w:val="24"/>
      <w:szCs w:val="24"/>
    </w:rPr>
  </w:style>
  <w:style w:type="character" w:styleId="Nevyeenzmnka">
    <w:name w:val="Unresolved Mention"/>
    <w:basedOn w:val="Standardnpsmoodstavce"/>
    <w:uiPriority w:val="99"/>
    <w:semiHidden/>
    <w:unhideWhenUsed/>
    <w:rsid w:val="004A75B2"/>
    <w:rPr>
      <w:color w:val="605E5C"/>
      <w:shd w:val="clear" w:color="auto" w:fill="E1DFDD"/>
    </w:rPr>
  </w:style>
  <w:style w:type="paragraph" w:styleId="Normlnweb">
    <w:name w:val="Normal (Web)"/>
    <w:basedOn w:val="Normln"/>
    <w:uiPriority w:val="99"/>
    <w:unhideWhenUsed/>
    <w:rsid w:val="00DE64E8"/>
    <w:pPr>
      <w:spacing w:before="100" w:beforeAutospacing="1" w:after="100" w:afterAutospacing="1"/>
    </w:pPr>
    <w:rPr>
      <w:rFonts w:ascii="Times New Roman" w:eastAsia="Times New Roman" w:hAnsi="Times New Roman"/>
      <w:sz w:val="24"/>
      <w:szCs w:val="24"/>
      <w:lang w:eastAsia="en-GB"/>
    </w:rPr>
  </w:style>
  <w:style w:type="table" w:customStyle="1" w:styleId="1">
    <w:name w:val="1"/>
    <w:basedOn w:val="Normlntabulka"/>
    <w:rsid w:val="005365B8"/>
    <w:rPr>
      <w:sz w:val="24"/>
      <w:szCs w:val="24"/>
    </w:rPr>
    <w:tblPr>
      <w:tblStyleRowBandSize w:val="1"/>
      <w:tblStyleColBandSize w:val="1"/>
      <w:tblCellMar>
        <w:left w:w="0" w:type="dxa"/>
        <w:right w:w="0" w:type="dxa"/>
      </w:tblCellMar>
    </w:tblPr>
  </w:style>
  <w:style w:type="paragraph" w:customStyle="1" w:styleId="BEZNYTEXT">
    <w:name w:val="BEZNY TEXT"/>
    <w:basedOn w:val="Normln"/>
    <w:qFormat/>
    <w:rsid w:val="00A30FB3"/>
    <w:pPr>
      <w:spacing w:line="276" w:lineRule="auto"/>
      <w:jc w:val="both"/>
    </w:pPr>
    <w:rPr>
      <w:rFonts w:ascii="Corbel" w:eastAsiaTheme="minorEastAsia" w:hAnsi="Corbel" w:cstheme="minorBidi"/>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12176">
      <w:bodyDiv w:val="1"/>
      <w:marLeft w:val="0"/>
      <w:marRight w:val="0"/>
      <w:marTop w:val="0"/>
      <w:marBottom w:val="0"/>
      <w:divBdr>
        <w:top w:val="none" w:sz="0" w:space="0" w:color="auto"/>
        <w:left w:val="none" w:sz="0" w:space="0" w:color="auto"/>
        <w:bottom w:val="none" w:sz="0" w:space="0" w:color="auto"/>
        <w:right w:val="none" w:sz="0" w:space="0" w:color="auto"/>
      </w:divBdr>
    </w:div>
    <w:div w:id="821122024">
      <w:bodyDiv w:val="1"/>
      <w:marLeft w:val="0"/>
      <w:marRight w:val="0"/>
      <w:marTop w:val="0"/>
      <w:marBottom w:val="0"/>
      <w:divBdr>
        <w:top w:val="none" w:sz="0" w:space="0" w:color="auto"/>
        <w:left w:val="none" w:sz="0" w:space="0" w:color="auto"/>
        <w:bottom w:val="none" w:sz="0" w:space="0" w:color="auto"/>
        <w:right w:val="none" w:sz="0" w:space="0" w:color="auto"/>
      </w:divBdr>
    </w:div>
    <w:div w:id="1054279918">
      <w:bodyDiv w:val="1"/>
      <w:marLeft w:val="0"/>
      <w:marRight w:val="0"/>
      <w:marTop w:val="0"/>
      <w:marBottom w:val="0"/>
      <w:divBdr>
        <w:top w:val="none" w:sz="0" w:space="0" w:color="auto"/>
        <w:left w:val="none" w:sz="0" w:space="0" w:color="auto"/>
        <w:bottom w:val="none" w:sz="0" w:space="0" w:color="auto"/>
        <w:right w:val="none" w:sz="0" w:space="0" w:color="auto"/>
      </w:divBdr>
    </w:div>
    <w:div w:id="1290089129">
      <w:bodyDiv w:val="1"/>
      <w:marLeft w:val="0"/>
      <w:marRight w:val="0"/>
      <w:marTop w:val="0"/>
      <w:marBottom w:val="0"/>
      <w:divBdr>
        <w:top w:val="none" w:sz="0" w:space="0" w:color="auto"/>
        <w:left w:val="none" w:sz="0" w:space="0" w:color="auto"/>
        <w:bottom w:val="none" w:sz="0" w:space="0" w:color="auto"/>
        <w:right w:val="none" w:sz="0" w:space="0" w:color="auto"/>
      </w:divBdr>
    </w:div>
    <w:div w:id="1506937519">
      <w:bodyDiv w:val="1"/>
      <w:marLeft w:val="0"/>
      <w:marRight w:val="0"/>
      <w:marTop w:val="0"/>
      <w:marBottom w:val="0"/>
      <w:divBdr>
        <w:top w:val="none" w:sz="0" w:space="0" w:color="auto"/>
        <w:left w:val="none" w:sz="0" w:space="0" w:color="auto"/>
        <w:bottom w:val="none" w:sz="0" w:space="0" w:color="auto"/>
        <w:right w:val="none" w:sz="0" w:space="0" w:color="auto"/>
      </w:divBdr>
      <w:divsChild>
        <w:div w:id="554004453">
          <w:marLeft w:val="0"/>
          <w:marRight w:val="0"/>
          <w:marTop w:val="0"/>
          <w:marBottom w:val="0"/>
          <w:divBdr>
            <w:top w:val="none" w:sz="0" w:space="0" w:color="auto"/>
            <w:left w:val="none" w:sz="0" w:space="0" w:color="auto"/>
            <w:bottom w:val="none" w:sz="0" w:space="0" w:color="auto"/>
            <w:right w:val="none" w:sz="0" w:space="0" w:color="auto"/>
          </w:divBdr>
        </w:div>
        <w:div w:id="1255745534">
          <w:marLeft w:val="0"/>
          <w:marRight w:val="0"/>
          <w:marTop w:val="0"/>
          <w:marBottom w:val="0"/>
          <w:divBdr>
            <w:top w:val="none" w:sz="0" w:space="0" w:color="auto"/>
            <w:left w:val="none" w:sz="0" w:space="0" w:color="auto"/>
            <w:bottom w:val="none" w:sz="0" w:space="0" w:color="auto"/>
            <w:right w:val="none" w:sz="0" w:space="0" w:color="auto"/>
          </w:divBdr>
        </w:div>
      </w:divsChild>
    </w:div>
    <w:div w:id="178745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rsteen2016.weebly.com/uploads/2/3/6/1/23616912/tajfel__1970_.pdf" TargetMode="External"/><Relationship Id="rId18" Type="http://schemas.openxmlformats.org/officeDocument/2006/relationships/hyperlink" Target="https://mrsteen2016.weebly.com/uploads/2/3/6/1/23616912/tajfel__1970_.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doi.org/10.9707/2307-0919.1116" TargetMode="External"/><Relationship Id="rId7" Type="http://schemas.openxmlformats.org/officeDocument/2006/relationships/settings" Target="settings.xml"/><Relationship Id="rId12" Type="http://schemas.openxmlformats.org/officeDocument/2006/relationships/hyperlink" Target="https://en.wikipedia.org/wiki/Social_rejection" TargetMode="External"/><Relationship Id="rId17" Type="http://schemas.openxmlformats.org/officeDocument/2006/relationships/hyperlink" Target="https://en.wikipedia.org/wiki/Social_rejectio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rossculture.com/the-lewis-model-dimensions-of-behaviour/" TargetMode="External"/><Relationship Id="rId20" Type="http://schemas.openxmlformats.org/officeDocument/2006/relationships/hyperlink" Target="https://www.people.vcu.edu/~bwooldri/pdf_docs/Field%20dependence-field%20independence%20learning%20styl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rossculture.com/the-lewis-model-dimensions-of-behaviour/"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doi.org/10.9707/2307-0919.1014" TargetMode="External"/><Relationship Id="rId23" Type="http://schemas.openxmlformats.org/officeDocument/2006/relationships/footer" Target="footer1.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researchgate.net/publication/326404088_Analytic_versus_holistic_cognition_Constructs_and_measur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9707/2307-0919.1116" TargetMode="External"/><Relationship Id="rId22" Type="http://schemas.openxmlformats.org/officeDocument/2006/relationships/hyperlink" Target="https://doi.org/10.9707/2307-0919.1014"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54B3D255567F4185E4FCCE076BD987" ma:contentTypeVersion="17" ma:contentTypeDescription="Create a new document." ma:contentTypeScope="" ma:versionID="02f6c1eb7d46120e7786a6769e6b40d4">
  <xsd:schema xmlns:xsd="http://www.w3.org/2001/XMLSchema" xmlns:xs="http://www.w3.org/2001/XMLSchema" xmlns:p="http://schemas.microsoft.com/office/2006/metadata/properties" xmlns:ns2="40dc2c38-6e81-4667-8ee3-8b10cd0c8b50" xmlns:ns3="503071a5-6fd2-460d-a30f-2db5b76ba388" targetNamespace="http://schemas.microsoft.com/office/2006/metadata/properties" ma:root="true" ma:fieldsID="e8efb71d60629da71c2c08641e500cd3" ns2:_="" ns3:_="">
    <xsd:import namespace="40dc2c38-6e81-4667-8ee3-8b10cd0c8b50"/>
    <xsd:import namespace="503071a5-6fd2-460d-a30f-2db5b76ba3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c2c38-6e81-4667-8ee3-8b10cd0c8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7b6368-1aac-40a9-8686-14842c3904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3071a5-6fd2-460d-a30f-2db5b76ba3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bc12acc-54a3-4459-972e-3a43ab41e2aa}" ma:internalName="TaxCatchAll" ma:showField="CatchAllData" ma:web="503071a5-6fd2-460d-a30f-2db5b76ba3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0dc2c38-6e81-4667-8ee3-8b10cd0c8b50">
      <Terms xmlns="http://schemas.microsoft.com/office/infopath/2007/PartnerControls"/>
    </lcf76f155ced4ddcb4097134ff3c332f>
    <TaxCatchAll xmlns="503071a5-6fd2-460d-a30f-2db5b76ba388" xsi:nil="true"/>
    <SharedWithUsers xmlns="503071a5-6fd2-460d-a30f-2db5b76ba388">
      <UserInfo>
        <DisplayName/>
        <AccountId xsi:nil="true"/>
        <AccountType/>
      </UserInfo>
    </SharedWithUsers>
  </documentManagement>
</p:properties>
</file>

<file path=customXml/itemProps1.xml><?xml version="1.0" encoding="utf-8"?>
<ds:datastoreItem xmlns:ds="http://schemas.openxmlformats.org/officeDocument/2006/customXml" ds:itemID="{D26DB254-58B4-4565-B1DA-E75BC1F2BAB9}">
  <ds:schemaRefs>
    <ds:schemaRef ds:uri="http://schemas.openxmlformats.org/officeDocument/2006/bibliography"/>
  </ds:schemaRefs>
</ds:datastoreItem>
</file>

<file path=customXml/itemProps2.xml><?xml version="1.0" encoding="utf-8"?>
<ds:datastoreItem xmlns:ds="http://schemas.openxmlformats.org/officeDocument/2006/customXml" ds:itemID="{0EB57223-CA75-41D9-92E8-347D085E0ABA}">
  <ds:schemaRefs>
    <ds:schemaRef ds:uri="http://schemas.microsoft.com/sharepoint/v3/contenttype/forms"/>
  </ds:schemaRefs>
</ds:datastoreItem>
</file>

<file path=customXml/itemProps3.xml><?xml version="1.0" encoding="utf-8"?>
<ds:datastoreItem xmlns:ds="http://schemas.openxmlformats.org/officeDocument/2006/customXml" ds:itemID="{949A51D2-CB9C-407D-922E-C60D39F6B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c2c38-6e81-4667-8ee3-8b10cd0c8b50"/>
    <ds:schemaRef ds:uri="503071a5-6fd2-460d-a30f-2db5b76ba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4F34FA-0AE1-447A-8548-7F4274DFAE43}">
  <ds:schemaRefs>
    <ds:schemaRef ds:uri="http://schemas.microsoft.com/office/2006/metadata/properties"/>
    <ds:schemaRef ds:uri="http://schemas.microsoft.com/office/infopath/2007/PartnerControls"/>
    <ds:schemaRef ds:uri="40dc2c38-6e81-4667-8ee3-8b10cd0c8b50"/>
    <ds:schemaRef ds:uri="503071a5-6fd2-460d-a30f-2db5b76ba388"/>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14</Pages>
  <Words>4003</Words>
  <Characters>25749</Characters>
  <Application>Microsoft Office Word</Application>
  <DocSecurity>0</DocSecurity>
  <Lines>214</Lines>
  <Paragraphs>59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Course Syllabus of the Anglo-American University</vt:lpstr>
      <vt:lpstr>Course Syllabus of the Anglo-American University</vt:lpstr>
    </vt:vector>
  </TitlesOfParts>
  <Company>AAVS,o.p.s.</Company>
  <LinksUpToDate>false</LinksUpToDate>
  <CharactersWithSpaces>29693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of the Anglo-American University</dc:title>
  <dc:creator>Miroslav Svoboda;Anglo-American University</dc:creator>
  <cp:lastModifiedBy>Václav Linkov</cp:lastModifiedBy>
  <cp:revision>128</cp:revision>
  <cp:lastPrinted>2015-11-20T10:00:00Z</cp:lastPrinted>
  <dcterms:created xsi:type="dcterms:W3CDTF">2025-01-27T12:53:00Z</dcterms:created>
  <dcterms:modified xsi:type="dcterms:W3CDTF">2025-04-22T14:30:00Z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0x0101007954B3D255567F4185E4FCCE076BD987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